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8574"/>
        <w:gridCol w:w="306"/>
      </w:tblGrid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АДМИНИСТРАЦИЯ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МУНИЦИПАЛЬНОГО ОБРАЗОВАНИЯ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СТАРОЛАДОЖСКОЕ СЕЛЬСКОЕ ПОСЕЛЕНИЕ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Волховского муниципального района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i w:val="0"/>
                <w:sz w:val="32"/>
                <w:szCs w:val="32"/>
              </w:rPr>
            </w:pPr>
            <w:proofErr w:type="gramStart"/>
            <w:r>
              <w:rPr>
                <w:i w:val="0"/>
                <w:sz w:val="32"/>
                <w:szCs w:val="32"/>
              </w:rPr>
              <w:t>П</w:t>
            </w:r>
            <w:proofErr w:type="gramEnd"/>
            <w:r>
              <w:rPr>
                <w:i w:val="0"/>
                <w:sz w:val="32"/>
                <w:szCs w:val="32"/>
              </w:rPr>
              <w:t xml:space="preserve"> О С Т А Н О В Л Е Н И 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b w:val="0"/>
                <w:i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. Старая Ладога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Волховского района 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Pr="00D035EB" w:rsidRDefault="00240598" w:rsidP="00240598">
            <w:pPr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 </w:t>
            </w:r>
            <w:r w:rsidR="00D035EB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24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D035EB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апреля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 201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4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года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</w:t>
            </w:r>
            <w:r w:rsid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</w:t>
            </w:r>
            <w:r w:rsidR="00D035EB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№ 67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__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 </w:t>
            </w:r>
          </w:p>
          <w:p w:rsidR="00590D14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1DA0" w:rsidRPr="00240598" w:rsidRDefault="00171DA0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0598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98" w:rsidRPr="00240598" w:rsidRDefault="00D035EB" w:rsidP="00A31E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Постановление главы администрации МО Староладожское сельское поселение </w:t>
            </w:r>
            <w:r w:rsidR="00A31E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18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17 февраля 2014 года </w:t>
            </w:r>
            <w:r w:rsid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40598"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</w:t>
            </w:r>
            <w:r w:rsid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тароладожского сельского поселения»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240598" w:rsidRPr="00240598" w:rsidRDefault="00240598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0D14" w:rsidRDefault="00590D14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Pr="00240598" w:rsidRDefault="00171DA0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598" w:rsidRDefault="00240598" w:rsidP="002405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Староладожского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240598" w:rsidRDefault="00240598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EB" w:rsidRDefault="00240598" w:rsidP="008715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постановляю: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31EC8" w:rsidRDefault="00A31EC8" w:rsidP="00676C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18 от 17 февраля 2014 </w:t>
      </w:r>
      <w:r w:rsidRPr="00676C9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676C91" w:rsidRPr="00676C91">
        <w:rPr>
          <w:rFonts w:ascii="Times New Roman" w:hAnsi="Times New Roman" w:cs="Times New Roman"/>
          <w:bCs/>
          <w:sz w:val="28"/>
          <w:szCs w:val="28"/>
          <w:lang w:eastAsia="ru-RU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Староладожского сельского поселения»</w:t>
      </w:r>
      <w:r w:rsidRPr="00676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C9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35EB" w:rsidRPr="00676C91">
        <w:rPr>
          <w:rFonts w:ascii="Times New Roman" w:hAnsi="Times New Roman" w:cs="Times New Roman"/>
          <w:sz w:val="28"/>
          <w:szCs w:val="28"/>
          <w:lang w:eastAsia="ru-RU"/>
        </w:rPr>
        <w:t>ункт 1 изложить в следующей редакции:</w:t>
      </w:r>
      <w:r w:rsidR="00590D14" w:rsidRPr="00676C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соблюдение правил пожарной безопасности на работе и в быту;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помещениях и строениях, находящихся в их собственности (пользовании), первичных средств тушения пожаров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1EC8" w:rsidRDefault="00590D14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0598">
        <w:rPr>
          <w:rFonts w:ascii="Times New Roman" w:hAnsi="Times New Roman" w:cs="Times New Roman"/>
          <w:sz w:val="28"/>
          <w:szCs w:val="28"/>
          <w:lang w:eastAsia="ru-RU"/>
        </w:rPr>
        <w:t>- при обнаружении пожар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 уведомл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ять о них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пожарн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охрану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- до прибытия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посильных мер по спасению людей, имущества и тушению пожаров;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оказание содействия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 тушении пожаров;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выполнение предписаний, постановлений и иных законных требований должностных лиц государственного пожарного надзора;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676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ности и пресечения их нарушений.</w:t>
      </w:r>
    </w:p>
    <w:p w:rsidR="00676C91" w:rsidRDefault="00676C91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590D14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авляю за сбой.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1DA0" w:rsidRDefault="00171DA0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                                             Ермак Н.О.</w:t>
      </w: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8B4143">
      <w:pPr>
        <w:ind w:left="360"/>
        <w:rPr>
          <w:b w:val="0"/>
          <w:i w:val="0"/>
          <w:sz w:val="20"/>
          <w:szCs w:val="20"/>
        </w:rPr>
      </w:pPr>
    </w:p>
    <w:p w:rsidR="00590D14" w:rsidRPr="008B4143" w:rsidRDefault="00171DA0" w:rsidP="008B4143">
      <w:pPr>
        <w:ind w:left="36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М.В.. т. 49-289</w:t>
      </w:r>
      <w:r w:rsidR="00590D14" w:rsidRPr="00240598">
        <w:rPr>
          <w:rFonts w:ascii="Times New Roman" w:hAnsi="Times New Roman"/>
        </w:rPr>
        <w:br/>
      </w:r>
    </w:p>
    <w:p w:rsidR="00222498" w:rsidRPr="00240598" w:rsidRDefault="00222498" w:rsidP="008B414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2498" w:rsidRPr="00240598" w:rsidSect="0022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14"/>
    <w:rsid w:val="00171DA0"/>
    <w:rsid w:val="001F6777"/>
    <w:rsid w:val="00222498"/>
    <w:rsid w:val="00240598"/>
    <w:rsid w:val="00380F8C"/>
    <w:rsid w:val="00590D14"/>
    <w:rsid w:val="00676C91"/>
    <w:rsid w:val="0087154E"/>
    <w:rsid w:val="008B4143"/>
    <w:rsid w:val="00A31EC8"/>
    <w:rsid w:val="00D0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8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90D14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3">
    <w:name w:val="mb3"/>
    <w:basedOn w:val="a"/>
    <w:rsid w:val="00590D1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3">
    <w:name w:val="Strong"/>
    <w:basedOn w:val="a0"/>
    <w:uiPriority w:val="22"/>
    <w:qFormat/>
    <w:rsid w:val="00590D14"/>
    <w:rPr>
      <w:b/>
      <w:bCs/>
    </w:rPr>
  </w:style>
  <w:style w:type="paragraph" w:styleId="a4">
    <w:name w:val="No Spacing"/>
    <w:uiPriority w:val="1"/>
    <w:qFormat/>
    <w:rsid w:val="00590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2014-02-19T07:35:00Z</dcterms:created>
  <dcterms:modified xsi:type="dcterms:W3CDTF">2014-04-29T07:36:00Z</dcterms:modified>
</cp:coreProperties>
</file>