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23" w:rsidRPr="001C612F" w:rsidRDefault="00885123" w:rsidP="00885123">
      <w:pPr>
        <w:jc w:val="center"/>
        <w:rPr>
          <w:b/>
          <w:sz w:val="28"/>
          <w:szCs w:val="26"/>
        </w:rPr>
      </w:pPr>
      <w:r w:rsidRPr="001C612F">
        <w:rPr>
          <w:b/>
          <w:sz w:val="28"/>
          <w:szCs w:val="26"/>
        </w:rPr>
        <w:t>ПРОТОКОЛ № 1</w:t>
      </w:r>
    </w:p>
    <w:p w:rsidR="00885123" w:rsidRPr="001C612F" w:rsidRDefault="00885123" w:rsidP="00885123">
      <w:pPr>
        <w:jc w:val="center"/>
        <w:rPr>
          <w:b/>
          <w:sz w:val="28"/>
          <w:szCs w:val="26"/>
        </w:rPr>
      </w:pPr>
      <w:r w:rsidRPr="001C612F">
        <w:rPr>
          <w:b/>
          <w:sz w:val="28"/>
          <w:szCs w:val="26"/>
        </w:rPr>
        <w:t>заседания комиссии по соблюдению требований к служебному поведению муниципальных служащих администрации МО Староладожское сельское поселение Волховского муниципального района Ленинградской области и урегулированию ко</w:t>
      </w:r>
      <w:r w:rsidRPr="001C612F">
        <w:rPr>
          <w:b/>
          <w:sz w:val="28"/>
          <w:szCs w:val="26"/>
        </w:rPr>
        <w:t>н</w:t>
      </w:r>
      <w:r w:rsidRPr="001C612F">
        <w:rPr>
          <w:b/>
          <w:sz w:val="28"/>
          <w:szCs w:val="26"/>
        </w:rPr>
        <w:t>фликта интересов</w:t>
      </w:r>
    </w:p>
    <w:p w:rsidR="00885123" w:rsidRPr="001C612F" w:rsidRDefault="00885123" w:rsidP="00885123">
      <w:pPr>
        <w:jc w:val="center"/>
        <w:rPr>
          <w:sz w:val="28"/>
          <w:szCs w:val="26"/>
        </w:rPr>
      </w:pPr>
    </w:p>
    <w:p w:rsidR="00885123" w:rsidRPr="001C612F" w:rsidRDefault="00885123" w:rsidP="00885123">
      <w:pPr>
        <w:jc w:val="both"/>
        <w:rPr>
          <w:sz w:val="28"/>
          <w:szCs w:val="26"/>
        </w:rPr>
      </w:pPr>
      <w:proofErr w:type="gramStart"/>
      <w:r w:rsidRPr="001C612F">
        <w:rPr>
          <w:sz w:val="28"/>
          <w:szCs w:val="26"/>
        </w:rPr>
        <w:t>с</w:t>
      </w:r>
      <w:proofErr w:type="gramEnd"/>
      <w:r w:rsidRPr="001C612F">
        <w:rPr>
          <w:sz w:val="28"/>
          <w:szCs w:val="26"/>
        </w:rPr>
        <w:t>. Старая Ладога</w:t>
      </w:r>
      <w:r w:rsidRPr="001C612F">
        <w:rPr>
          <w:sz w:val="28"/>
          <w:szCs w:val="26"/>
        </w:rPr>
        <w:tab/>
      </w:r>
      <w:r w:rsidRPr="001C612F">
        <w:rPr>
          <w:sz w:val="28"/>
          <w:szCs w:val="26"/>
        </w:rPr>
        <w:tab/>
      </w:r>
      <w:r w:rsidRPr="001C612F">
        <w:rPr>
          <w:sz w:val="28"/>
          <w:szCs w:val="26"/>
        </w:rPr>
        <w:tab/>
      </w:r>
      <w:r w:rsidRPr="001C612F">
        <w:rPr>
          <w:sz w:val="28"/>
          <w:szCs w:val="26"/>
        </w:rPr>
        <w:tab/>
      </w:r>
      <w:r w:rsidRPr="001C612F">
        <w:rPr>
          <w:sz w:val="28"/>
          <w:szCs w:val="26"/>
        </w:rPr>
        <w:tab/>
      </w:r>
      <w:r w:rsidRPr="001C612F">
        <w:rPr>
          <w:sz w:val="28"/>
          <w:szCs w:val="26"/>
        </w:rPr>
        <w:tab/>
      </w:r>
      <w:r w:rsidRPr="001C612F">
        <w:rPr>
          <w:sz w:val="28"/>
          <w:szCs w:val="26"/>
        </w:rPr>
        <w:tab/>
        <w:t xml:space="preserve">             26 мая 2015 года.</w:t>
      </w:r>
    </w:p>
    <w:p w:rsidR="00885123" w:rsidRPr="001C612F" w:rsidRDefault="00885123" w:rsidP="00885123">
      <w:pPr>
        <w:rPr>
          <w:sz w:val="28"/>
          <w:szCs w:val="26"/>
        </w:rPr>
      </w:pPr>
    </w:p>
    <w:p w:rsidR="00885123" w:rsidRPr="001C612F" w:rsidRDefault="00885123" w:rsidP="00885123">
      <w:pPr>
        <w:jc w:val="both"/>
        <w:rPr>
          <w:sz w:val="28"/>
          <w:szCs w:val="26"/>
        </w:rPr>
      </w:pPr>
    </w:p>
    <w:p w:rsidR="00885123" w:rsidRPr="001C612F" w:rsidRDefault="00885123" w:rsidP="00885123">
      <w:pPr>
        <w:ind w:firstLine="720"/>
        <w:jc w:val="both"/>
        <w:rPr>
          <w:sz w:val="28"/>
          <w:szCs w:val="26"/>
        </w:rPr>
      </w:pPr>
      <w:r w:rsidRPr="001C612F">
        <w:rPr>
          <w:sz w:val="28"/>
          <w:szCs w:val="26"/>
        </w:rPr>
        <w:t>Рассмотрели представление Волховской городской прокуратуры от 28.04.2015 г</w:t>
      </w:r>
      <w:r w:rsidRPr="001C612F">
        <w:rPr>
          <w:sz w:val="28"/>
          <w:szCs w:val="26"/>
        </w:rPr>
        <w:t>о</w:t>
      </w:r>
      <w:r w:rsidRPr="001C612F">
        <w:rPr>
          <w:sz w:val="28"/>
          <w:szCs w:val="26"/>
        </w:rPr>
        <w:t>да № 260ж-15 «Об устранении нарушений федерального жилищного законодательства».</w:t>
      </w:r>
    </w:p>
    <w:p w:rsidR="00885123" w:rsidRPr="001C612F" w:rsidRDefault="00885123" w:rsidP="00885123">
      <w:pPr>
        <w:jc w:val="both"/>
        <w:rPr>
          <w:sz w:val="28"/>
          <w:szCs w:val="26"/>
        </w:rPr>
      </w:pPr>
    </w:p>
    <w:p w:rsidR="00885123" w:rsidRPr="001C612F" w:rsidRDefault="00885123" w:rsidP="00885123">
      <w:pPr>
        <w:rPr>
          <w:sz w:val="28"/>
          <w:szCs w:val="26"/>
        </w:rPr>
      </w:pPr>
      <w:r w:rsidRPr="001C612F">
        <w:rPr>
          <w:b/>
          <w:sz w:val="28"/>
          <w:szCs w:val="26"/>
        </w:rPr>
        <w:t>Слушали</w:t>
      </w:r>
      <w:r w:rsidRPr="001C612F">
        <w:rPr>
          <w:sz w:val="28"/>
          <w:szCs w:val="26"/>
        </w:rPr>
        <w:t xml:space="preserve">: </w:t>
      </w:r>
    </w:p>
    <w:p w:rsidR="00885123" w:rsidRPr="001C612F" w:rsidRDefault="00961B0C" w:rsidP="00885123">
      <w:pPr>
        <w:ind w:firstLine="709"/>
        <w:jc w:val="both"/>
        <w:rPr>
          <w:sz w:val="28"/>
          <w:szCs w:val="26"/>
        </w:rPr>
      </w:pPr>
      <w:r w:rsidRPr="001C612F">
        <w:rPr>
          <w:sz w:val="28"/>
          <w:szCs w:val="26"/>
        </w:rPr>
        <w:t>П</w:t>
      </w:r>
      <w:r w:rsidR="00885123" w:rsidRPr="001C612F">
        <w:rPr>
          <w:sz w:val="28"/>
          <w:szCs w:val="26"/>
        </w:rPr>
        <w:t>редседателя комиссии по соблюдению требований к служебному повед</w:t>
      </w:r>
      <w:r w:rsidR="00885123" w:rsidRPr="001C612F">
        <w:rPr>
          <w:sz w:val="28"/>
          <w:szCs w:val="26"/>
        </w:rPr>
        <w:t>е</w:t>
      </w:r>
      <w:r w:rsidR="00885123" w:rsidRPr="001C612F">
        <w:rPr>
          <w:sz w:val="28"/>
          <w:szCs w:val="26"/>
        </w:rPr>
        <w:t>нию муниципальных служащих администрации МО Староладожское сельское п</w:t>
      </w:r>
      <w:r w:rsidR="00885123" w:rsidRPr="001C612F">
        <w:rPr>
          <w:sz w:val="28"/>
          <w:szCs w:val="26"/>
        </w:rPr>
        <w:t>о</w:t>
      </w:r>
      <w:r w:rsidR="00885123" w:rsidRPr="001C612F">
        <w:rPr>
          <w:sz w:val="28"/>
          <w:szCs w:val="26"/>
        </w:rPr>
        <w:t>селение Волховского муниципального района Ленинградской области и урегул</w:t>
      </w:r>
      <w:r w:rsidR="00885123" w:rsidRPr="001C612F">
        <w:rPr>
          <w:sz w:val="28"/>
          <w:szCs w:val="26"/>
        </w:rPr>
        <w:t>и</w:t>
      </w:r>
      <w:r w:rsidR="00885123" w:rsidRPr="001C612F">
        <w:rPr>
          <w:sz w:val="28"/>
          <w:szCs w:val="26"/>
        </w:rPr>
        <w:t>рованию ко</w:t>
      </w:r>
      <w:r w:rsidR="00885123" w:rsidRPr="001C612F">
        <w:rPr>
          <w:sz w:val="28"/>
          <w:szCs w:val="26"/>
        </w:rPr>
        <w:t>н</w:t>
      </w:r>
      <w:r w:rsidR="00885123" w:rsidRPr="001C612F">
        <w:rPr>
          <w:sz w:val="28"/>
          <w:szCs w:val="26"/>
        </w:rPr>
        <w:t>фликта интересов, которая зачитала присутствующим представление Волховской городской прокуратуры от 28.04.2015 года № 260ж-15 «Об устран</w:t>
      </w:r>
      <w:r w:rsidR="00885123" w:rsidRPr="001C612F">
        <w:rPr>
          <w:sz w:val="28"/>
          <w:szCs w:val="26"/>
        </w:rPr>
        <w:t>е</w:t>
      </w:r>
      <w:r w:rsidR="00885123" w:rsidRPr="001C612F">
        <w:rPr>
          <w:sz w:val="28"/>
          <w:szCs w:val="26"/>
        </w:rPr>
        <w:t>нии нарушений федерального жилищного законодательства» о деятельности о</w:t>
      </w:r>
      <w:r w:rsidR="00885123" w:rsidRPr="001C612F">
        <w:rPr>
          <w:sz w:val="28"/>
          <w:szCs w:val="26"/>
        </w:rPr>
        <w:t>р</w:t>
      </w:r>
      <w:r w:rsidR="00885123" w:rsidRPr="001C612F">
        <w:rPr>
          <w:sz w:val="28"/>
          <w:szCs w:val="26"/>
        </w:rPr>
        <w:t>ганов местного самоуправления в части нарушения требований ст. 210 ГК РФ, ст. 676 ГК РФ и ст. 65 ЖК РФ. В соотве</w:t>
      </w:r>
      <w:r w:rsidR="00885123" w:rsidRPr="001C612F">
        <w:rPr>
          <w:sz w:val="28"/>
          <w:szCs w:val="26"/>
        </w:rPr>
        <w:t>т</w:t>
      </w:r>
      <w:r w:rsidR="00885123" w:rsidRPr="001C612F">
        <w:rPr>
          <w:sz w:val="28"/>
          <w:szCs w:val="26"/>
        </w:rPr>
        <w:t xml:space="preserve">ствии с п. 9 ч.1 ст. 14 ЖК РФ к компетенции органов местного самоуправления в области  жилищных отношений относится осуществление </w:t>
      </w:r>
      <w:proofErr w:type="gramStart"/>
      <w:r w:rsidR="00885123" w:rsidRPr="001C612F">
        <w:rPr>
          <w:sz w:val="28"/>
          <w:szCs w:val="26"/>
        </w:rPr>
        <w:t>контроля</w:t>
      </w:r>
      <w:bookmarkStart w:id="0" w:name="_GoBack"/>
      <w:bookmarkEnd w:id="0"/>
      <w:r w:rsidR="00885123" w:rsidRPr="001C612F">
        <w:rPr>
          <w:sz w:val="28"/>
          <w:szCs w:val="26"/>
        </w:rPr>
        <w:t xml:space="preserve"> за</w:t>
      </w:r>
      <w:proofErr w:type="gramEnd"/>
      <w:r w:rsidR="00885123" w:rsidRPr="001C612F">
        <w:rPr>
          <w:sz w:val="28"/>
          <w:szCs w:val="26"/>
        </w:rPr>
        <w:t xml:space="preserve"> использованием и сохранностью муниципального ж</w:t>
      </w:r>
      <w:r w:rsidR="00885123" w:rsidRPr="001C612F">
        <w:rPr>
          <w:sz w:val="28"/>
          <w:szCs w:val="26"/>
        </w:rPr>
        <w:t>и</w:t>
      </w:r>
      <w:r w:rsidR="00885123" w:rsidRPr="001C612F">
        <w:rPr>
          <w:sz w:val="28"/>
          <w:szCs w:val="26"/>
        </w:rPr>
        <w:t>лищного фонда, соответствием жилых помещений да</w:t>
      </w:r>
      <w:r w:rsidR="00885123" w:rsidRPr="001C612F">
        <w:rPr>
          <w:sz w:val="28"/>
          <w:szCs w:val="26"/>
        </w:rPr>
        <w:t>н</w:t>
      </w:r>
      <w:r w:rsidR="00885123" w:rsidRPr="001C612F">
        <w:rPr>
          <w:sz w:val="28"/>
          <w:szCs w:val="26"/>
        </w:rPr>
        <w:t>ного фонда, установленным санитарным и техническим правилам и нормам, иным требованиям законодател</w:t>
      </w:r>
      <w:r w:rsidR="00885123" w:rsidRPr="001C612F">
        <w:rPr>
          <w:sz w:val="28"/>
          <w:szCs w:val="26"/>
        </w:rPr>
        <w:t>ь</w:t>
      </w:r>
      <w:r w:rsidR="00885123" w:rsidRPr="001C612F">
        <w:rPr>
          <w:sz w:val="28"/>
          <w:szCs w:val="26"/>
        </w:rPr>
        <w:t>ства.</w:t>
      </w:r>
    </w:p>
    <w:p w:rsidR="00885123" w:rsidRPr="001C612F" w:rsidRDefault="00885123" w:rsidP="00885123">
      <w:pPr>
        <w:jc w:val="both"/>
        <w:rPr>
          <w:sz w:val="28"/>
          <w:szCs w:val="26"/>
        </w:rPr>
      </w:pPr>
    </w:p>
    <w:p w:rsidR="00885123" w:rsidRPr="001C612F" w:rsidRDefault="00885123" w:rsidP="00885123">
      <w:pPr>
        <w:jc w:val="both"/>
        <w:rPr>
          <w:sz w:val="28"/>
          <w:szCs w:val="26"/>
        </w:rPr>
      </w:pPr>
      <w:r w:rsidRPr="001C612F">
        <w:rPr>
          <w:b/>
          <w:sz w:val="28"/>
          <w:szCs w:val="26"/>
        </w:rPr>
        <w:t>Решение комиссии</w:t>
      </w:r>
      <w:r w:rsidRPr="001C612F">
        <w:rPr>
          <w:sz w:val="28"/>
          <w:szCs w:val="26"/>
        </w:rPr>
        <w:t>:</w:t>
      </w:r>
    </w:p>
    <w:p w:rsidR="00885123" w:rsidRPr="001C612F" w:rsidRDefault="00885123" w:rsidP="001C612F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6"/>
        </w:rPr>
      </w:pPr>
      <w:r w:rsidRPr="001C612F">
        <w:rPr>
          <w:sz w:val="28"/>
          <w:szCs w:val="26"/>
        </w:rPr>
        <w:t>На основании статьи 192  Трудового кодекса определить дисциплинарное взыск</w:t>
      </w:r>
      <w:r w:rsidRPr="001C612F">
        <w:rPr>
          <w:sz w:val="28"/>
          <w:szCs w:val="26"/>
        </w:rPr>
        <w:t>а</w:t>
      </w:r>
      <w:r w:rsidRPr="001C612F">
        <w:rPr>
          <w:sz w:val="28"/>
          <w:szCs w:val="26"/>
        </w:rPr>
        <w:t>ние заместителю главы администрации в виде замечания.</w:t>
      </w:r>
    </w:p>
    <w:p w:rsidR="00885123" w:rsidRPr="001C612F" w:rsidRDefault="00885123" w:rsidP="001C612F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6"/>
        </w:rPr>
      </w:pPr>
      <w:r w:rsidRPr="001C612F">
        <w:rPr>
          <w:sz w:val="28"/>
          <w:szCs w:val="26"/>
        </w:rPr>
        <w:t>Рекомендовать главе администрации подготовить распоряжение по дисц</w:t>
      </w:r>
      <w:r w:rsidRPr="001C612F">
        <w:rPr>
          <w:sz w:val="28"/>
          <w:szCs w:val="26"/>
        </w:rPr>
        <w:t>и</w:t>
      </w:r>
      <w:r w:rsidRPr="001C612F">
        <w:rPr>
          <w:sz w:val="28"/>
          <w:szCs w:val="26"/>
        </w:rPr>
        <w:t>плинарному взысканию заместителя главы администрации муниципального обр</w:t>
      </w:r>
      <w:r w:rsidRPr="001C612F">
        <w:rPr>
          <w:sz w:val="28"/>
          <w:szCs w:val="26"/>
        </w:rPr>
        <w:t>а</w:t>
      </w:r>
      <w:r w:rsidRPr="001C612F">
        <w:rPr>
          <w:sz w:val="28"/>
          <w:szCs w:val="26"/>
        </w:rPr>
        <w:t>зования Ст</w:t>
      </w:r>
      <w:r w:rsidRPr="001C612F">
        <w:rPr>
          <w:sz w:val="28"/>
          <w:szCs w:val="26"/>
        </w:rPr>
        <w:t>а</w:t>
      </w:r>
      <w:r w:rsidRPr="001C612F">
        <w:rPr>
          <w:sz w:val="28"/>
          <w:szCs w:val="26"/>
        </w:rPr>
        <w:t>роладожское сельское поселение.</w:t>
      </w:r>
    </w:p>
    <w:p w:rsidR="00885123" w:rsidRPr="001C612F" w:rsidRDefault="00885123" w:rsidP="001C612F">
      <w:pPr>
        <w:ind w:firstLine="360"/>
        <w:jc w:val="both"/>
        <w:rPr>
          <w:sz w:val="28"/>
          <w:szCs w:val="26"/>
        </w:rPr>
      </w:pPr>
    </w:p>
    <w:sectPr w:rsidR="00885123" w:rsidRPr="001C612F" w:rsidSect="005E461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B17C4"/>
    <w:multiLevelType w:val="hybridMultilevel"/>
    <w:tmpl w:val="CEA40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1B"/>
    <w:rsid w:val="001C612F"/>
    <w:rsid w:val="005A698F"/>
    <w:rsid w:val="005E461B"/>
    <w:rsid w:val="00885123"/>
    <w:rsid w:val="0096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2016-06-20T11:10:00Z</dcterms:created>
  <dcterms:modified xsi:type="dcterms:W3CDTF">2016-06-20T12:14:00Z</dcterms:modified>
</cp:coreProperties>
</file>