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22" w:rsidRPr="00312E22" w:rsidRDefault="00312E22" w:rsidP="00312E22">
      <w:pPr>
        <w:jc w:val="center"/>
        <w:rPr>
          <w:b/>
          <w:sz w:val="28"/>
          <w:szCs w:val="28"/>
        </w:rPr>
      </w:pPr>
      <w:r w:rsidRPr="00312E22">
        <w:rPr>
          <w:b/>
          <w:sz w:val="28"/>
          <w:szCs w:val="28"/>
        </w:rPr>
        <w:t>АДМИНИСТРАЦИЯ</w:t>
      </w:r>
    </w:p>
    <w:p w:rsidR="00312E22" w:rsidRPr="00312E22" w:rsidRDefault="00312E22" w:rsidP="00312E22">
      <w:pPr>
        <w:jc w:val="center"/>
        <w:rPr>
          <w:b/>
          <w:sz w:val="28"/>
          <w:szCs w:val="28"/>
        </w:rPr>
      </w:pPr>
      <w:r w:rsidRPr="00312E22">
        <w:rPr>
          <w:b/>
          <w:sz w:val="28"/>
          <w:szCs w:val="28"/>
        </w:rPr>
        <w:t>МУНИЦИПАЛЬНОГО ОБРАЗОВАНИЯ</w:t>
      </w:r>
    </w:p>
    <w:p w:rsidR="00312E22" w:rsidRPr="00312E22" w:rsidRDefault="00312E22" w:rsidP="00312E22">
      <w:pPr>
        <w:jc w:val="center"/>
        <w:rPr>
          <w:b/>
          <w:sz w:val="28"/>
          <w:szCs w:val="28"/>
        </w:rPr>
      </w:pPr>
      <w:r w:rsidRPr="00312E22">
        <w:rPr>
          <w:b/>
          <w:sz w:val="28"/>
          <w:szCs w:val="28"/>
        </w:rPr>
        <w:t>СТАРОЛАДОЖСКОЕ СЕЛЬСКОЕ ПОСЕЛЕНИЕ</w:t>
      </w:r>
    </w:p>
    <w:p w:rsidR="00312E22" w:rsidRPr="00312E22" w:rsidRDefault="00312E22" w:rsidP="00312E22">
      <w:pPr>
        <w:jc w:val="center"/>
        <w:rPr>
          <w:sz w:val="24"/>
          <w:szCs w:val="24"/>
        </w:rPr>
      </w:pPr>
      <w:r w:rsidRPr="00312E22">
        <w:rPr>
          <w:sz w:val="24"/>
          <w:szCs w:val="24"/>
        </w:rPr>
        <w:t>Волховского муниципального района</w:t>
      </w:r>
    </w:p>
    <w:p w:rsidR="00312E22" w:rsidRPr="00312E22" w:rsidRDefault="00312E22" w:rsidP="00312E22">
      <w:pPr>
        <w:jc w:val="center"/>
        <w:rPr>
          <w:sz w:val="24"/>
          <w:szCs w:val="24"/>
        </w:rPr>
      </w:pPr>
      <w:r w:rsidRPr="00312E22">
        <w:rPr>
          <w:sz w:val="24"/>
          <w:szCs w:val="24"/>
        </w:rPr>
        <w:t>Ленинградской области</w:t>
      </w:r>
    </w:p>
    <w:p w:rsidR="00312E22" w:rsidRDefault="00312E22" w:rsidP="00312E22">
      <w:pPr>
        <w:jc w:val="center"/>
        <w:rPr>
          <w:b/>
          <w:sz w:val="24"/>
          <w:szCs w:val="24"/>
        </w:rPr>
      </w:pPr>
    </w:p>
    <w:p w:rsidR="00312E22" w:rsidRDefault="00312E22" w:rsidP="00312E22">
      <w:pPr>
        <w:jc w:val="center"/>
        <w:rPr>
          <w:b/>
          <w:sz w:val="24"/>
          <w:szCs w:val="24"/>
        </w:rPr>
      </w:pPr>
    </w:p>
    <w:p w:rsidR="00312E22" w:rsidRDefault="00312E22" w:rsidP="00312E2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12E22" w:rsidRPr="00312E22" w:rsidRDefault="00312E22" w:rsidP="00312E22">
      <w:pPr>
        <w:jc w:val="center"/>
        <w:rPr>
          <w:sz w:val="24"/>
          <w:szCs w:val="24"/>
        </w:rPr>
      </w:pPr>
      <w:proofErr w:type="gramStart"/>
      <w:r w:rsidRPr="00312E22">
        <w:rPr>
          <w:sz w:val="24"/>
          <w:szCs w:val="24"/>
        </w:rPr>
        <w:t>с</w:t>
      </w:r>
      <w:proofErr w:type="gramEnd"/>
      <w:r w:rsidRPr="00312E22">
        <w:rPr>
          <w:sz w:val="24"/>
          <w:szCs w:val="24"/>
        </w:rPr>
        <w:t>. Старая Ладога</w:t>
      </w:r>
    </w:p>
    <w:p w:rsidR="00312E22" w:rsidRDefault="00312E22" w:rsidP="00312E22">
      <w:pPr>
        <w:jc w:val="center"/>
        <w:rPr>
          <w:sz w:val="24"/>
          <w:szCs w:val="24"/>
        </w:rPr>
      </w:pPr>
      <w:r w:rsidRPr="00312E22">
        <w:rPr>
          <w:sz w:val="24"/>
          <w:szCs w:val="24"/>
        </w:rPr>
        <w:t>Волховского района Ленинградской области</w:t>
      </w:r>
    </w:p>
    <w:p w:rsidR="00312E22" w:rsidRDefault="00312E22" w:rsidP="00312E22">
      <w:pPr>
        <w:jc w:val="center"/>
        <w:rPr>
          <w:sz w:val="24"/>
          <w:szCs w:val="24"/>
        </w:rPr>
      </w:pPr>
    </w:p>
    <w:p w:rsidR="00312E22" w:rsidRPr="00312E22" w:rsidRDefault="00312E22" w:rsidP="00312E22">
      <w:pPr>
        <w:jc w:val="center"/>
        <w:rPr>
          <w:sz w:val="24"/>
          <w:szCs w:val="24"/>
        </w:rPr>
      </w:pPr>
    </w:p>
    <w:p w:rsidR="00312E22" w:rsidRPr="00312E22" w:rsidRDefault="00312E22" w:rsidP="00312E22">
      <w:pPr>
        <w:jc w:val="center"/>
        <w:rPr>
          <w:b/>
          <w:i/>
          <w:sz w:val="24"/>
          <w:szCs w:val="24"/>
        </w:rPr>
      </w:pPr>
    </w:p>
    <w:p w:rsidR="00312E22" w:rsidRPr="00312E22" w:rsidRDefault="00312E22" w:rsidP="00312E22">
      <w:pPr>
        <w:jc w:val="both"/>
        <w:rPr>
          <w:sz w:val="28"/>
          <w:szCs w:val="28"/>
          <w:u w:val="single"/>
        </w:rPr>
      </w:pPr>
      <w:r w:rsidRPr="00312E22">
        <w:rPr>
          <w:sz w:val="28"/>
          <w:szCs w:val="28"/>
        </w:rPr>
        <w:t xml:space="preserve">от  </w:t>
      </w:r>
      <w:r w:rsidRPr="00312E22">
        <w:rPr>
          <w:sz w:val="28"/>
          <w:szCs w:val="28"/>
          <w:u w:val="single"/>
        </w:rPr>
        <w:t>20</w:t>
      </w:r>
      <w:r w:rsidRPr="00312E22">
        <w:rPr>
          <w:sz w:val="28"/>
          <w:szCs w:val="28"/>
          <w:u w:val="single"/>
        </w:rPr>
        <w:t xml:space="preserve"> февраля 2017 года</w:t>
      </w:r>
      <w:r w:rsidRPr="00312E2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</w:t>
      </w:r>
      <w:r w:rsidRPr="00312E2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</w:t>
      </w:r>
      <w:r w:rsidRPr="00312E22">
        <w:rPr>
          <w:sz w:val="28"/>
          <w:szCs w:val="28"/>
        </w:rPr>
        <w:t xml:space="preserve"> </w:t>
      </w:r>
      <w:r w:rsidRPr="00312E22">
        <w:rPr>
          <w:sz w:val="28"/>
          <w:szCs w:val="28"/>
          <w:u w:val="single"/>
        </w:rPr>
        <w:t xml:space="preserve">  </w:t>
      </w:r>
    </w:p>
    <w:p w:rsidR="00312E22" w:rsidRDefault="00312E22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E22" w:rsidRDefault="00312E22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12" w:rsidRDefault="00312E22" w:rsidP="00312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22">
        <w:rPr>
          <w:rFonts w:ascii="Times New Roman" w:hAnsi="Times New Roman" w:cs="Times New Roman"/>
          <w:b/>
          <w:sz w:val="28"/>
          <w:szCs w:val="28"/>
        </w:rPr>
        <w:t>О</w:t>
      </w:r>
      <w:r w:rsidRPr="00312E22">
        <w:rPr>
          <w:rFonts w:ascii="Times New Roman" w:hAnsi="Times New Roman" w:cs="Times New Roman"/>
          <w:b/>
          <w:sz w:val="28"/>
          <w:szCs w:val="28"/>
        </w:rPr>
        <w:t>б утверждении Положения об участии в профилактике терроризма</w:t>
      </w:r>
    </w:p>
    <w:p w:rsidR="00474612" w:rsidRDefault="00312E22" w:rsidP="00312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22">
        <w:rPr>
          <w:rFonts w:ascii="Times New Roman" w:hAnsi="Times New Roman" w:cs="Times New Roman"/>
          <w:b/>
          <w:sz w:val="28"/>
          <w:szCs w:val="28"/>
        </w:rPr>
        <w:t xml:space="preserve"> и экстремизма, минимизации и (или) ликвидации последствий проявления терроризма и экстремизма</w:t>
      </w:r>
    </w:p>
    <w:p w:rsidR="00474612" w:rsidRDefault="00312E22" w:rsidP="00312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22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312E22" w:rsidRPr="00312E22" w:rsidRDefault="00312E22" w:rsidP="00312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22"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</w:t>
      </w:r>
    </w:p>
    <w:p w:rsidR="00312E22" w:rsidRDefault="00312E22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E22" w:rsidRDefault="00312E22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E22" w:rsidRDefault="00312E22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C1E" w:rsidRDefault="00312E22" w:rsidP="007E6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 </w:t>
      </w:r>
      <w:r w:rsidR="007E6C1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12E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марта 2006 № 35-Ф3 «О противодействии терроризму», Федеральным законом от 06 октября 2003 № 131- Ф3 «Об общих принципах организации местного самоуправления в Российской Федерации», Федеральным законом от 25 июля 2002 года № 114- ФЗ «О противодействии экстремистской деятельности», Указом Президента Российской Федерации от 15 февраля 2006 </w:t>
      </w:r>
      <w:r w:rsidR="007E6C1E">
        <w:rPr>
          <w:rFonts w:ascii="Times New Roman" w:hAnsi="Times New Roman" w:cs="Times New Roman"/>
          <w:sz w:val="28"/>
          <w:szCs w:val="28"/>
        </w:rPr>
        <w:t xml:space="preserve"> </w:t>
      </w:r>
      <w:r w:rsidRPr="00312E22">
        <w:rPr>
          <w:rFonts w:ascii="Times New Roman" w:hAnsi="Times New Roman" w:cs="Times New Roman"/>
          <w:sz w:val="28"/>
          <w:szCs w:val="28"/>
        </w:rPr>
        <w:t>№ 116 «О мерах по противодействию терроризму», руководствуясь Устав</w:t>
      </w:r>
      <w:r w:rsidR="007E6C1E">
        <w:rPr>
          <w:rFonts w:ascii="Times New Roman" w:hAnsi="Times New Roman" w:cs="Times New Roman"/>
          <w:sz w:val="28"/>
          <w:szCs w:val="28"/>
        </w:rPr>
        <w:t>ом</w:t>
      </w:r>
      <w:r w:rsidRPr="00312E2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312E2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E6C1E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</w:p>
    <w:p w:rsidR="005950DA" w:rsidRDefault="005950DA" w:rsidP="007E6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C1E" w:rsidRPr="007E6C1E" w:rsidRDefault="00312E22" w:rsidP="007E6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1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6C1E" w:rsidRDefault="00312E22" w:rsidP="007E6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 1. 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 w:rsidR="007E6C1E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Pr="00312E2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E6C1E" w:rsidRDefault="00312E22" w:rsidP="007E6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 </w:t>
      </w:r>
      <w:r w:rsidR="007E6C1E">
        <w:rPr>
          <w:rFonts w:ascii="Times New Roman" w:hAnsi="Times New Roman" w:cs="Times New Roman"/>
          <w:sz w:val="28"/>
          <w:szCs w:val="28"/>
        </w:rPr>
        <w:t>2</w:t>
      </w:r>
      <w:r w:rsidRPr="00312E22">
        <w:rPr>
          <w:rFonts w:ascii="Times New Roman" w:hAnsi="Times New Roman" w:cs="Times New Roman"/>
          <w:sz w:val="28"/>
          <w:szCs w:val="28"/>
        </w:rPr>
        <w:t xml:space="preserve">. </w:t>
      </w:r>
      <w:r w:rsidR="007E6C1E">
        <w:rPr>
          <w:rFonts w:ascii="Times New Roman" w:hAnsi="Times New Roman" w:cs="Times New Roman"/>
          <w:sz w:val="28"/>
          <w:szCs w:val="28"/>
        </w:rPr>
        <w:t>П</w:t>
      </w:r>
      <w:r w:rsidRPr="00312E2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7E6C1E" w:rsidRDefault="007E6C1E" w:rsidP="007E6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312E2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E6C1E" w:rsidRDefault="007E6C1E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C1E" w:rsidRDefault="007E6C1E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C1E" w:rsidRDefault="00312E22" w:rsidP="00312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6C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6C1E" w:rsidRDefault="00312E22" w:rsidP="00312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6C1E" w:rsidRDefault="007E6C1E" w:rsidP="00312E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    Н.О. Ермак</w:t>
      </w:r>
      <w:r w:rsidR="00312E22" w:rsidRPr="0031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1E" w:rsidRDefault="007E6C1E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32A" w:rsidRDefault="000C532A" w:rsidP="00312E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532A" w:rsidRPr="000C532A" w:rsidRDefault="000C532A" w:rsidP="00312E22">
      <w:pPr>
        <w:pStyle w:val="a3"/>
        <w:rPr>
          <w:rFonts w:ascii="Times New Roman" w:hAnsi="Times New Roman" w:cs="Times New Roman"/>
          <w:sz w:val="20"/>
          <w:szCs w:val="20"/>
        </w:rPr>
      </w:pPr>
      <w:r w:rsidRPr="000C532A">
        <w:rPr>
          <w:rFonts w:ascii="Times New Roman" w:hAnsi="Times New Roman" w:cs="Times New Roman"/>
          <w:sz w:val="20"/>
          <w:szCs w:val="20"/>
        </w:rPr>
        <w:t>Исп. Григорьева М.В.</w:t>
      </w:r>
    </w:p>
    <w:p w:rsidR="000C532A" w:rsidRDefault="000C532A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8B2" w:rsidRDefault="00312E22" w:rsidP="00F008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8B2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F008B2" w:rsidRPr="00F008B2" w:rsidRDefault="00F008B2" w:rsidP="00F008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08B2" w:rsidRDefault="00312E22" w:rsidP="00F00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>УТВЕРЖДЕНО</w:t>
      </w:r>
    </w:p>
    <w:p w:rsidR="00F008B2" w:rsidRDefault="00312E22" w:rsidP="00F00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08B2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12E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008B2" w:rsidRDefault="00F008B2" w:rsidP="00F00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</w:p>
    <w:p w:rsidR="00F008B2" w:rsidRDefault="00F008B2" w:rsidP="00F00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2E22" w:rsidRPr="00312E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12E22" w:rsidRPr="00312E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12E22" w:rsidRPr="00312E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2E22" w:rsidRPr="00312E2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22" w:rsidRPr="00312E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F008B2" w:rsidRDefault="00F008B2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8B2" w:rsidRDefault="00F008B2" w:rsidP="00312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8B2" w:rsidRDefault="00312E22" w:rsidP="00F00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08B2" w:rsidRDefault="00312E22" w:rsidP="00F00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B2">
        <w:rPr>
          <w:rFonts w:ascii="Times New Roman" w:hAnsi="Times New Roman" w:cs="Times New Roman"/>
          <w:b/>
          <w:sz w:val="28"/>
          <w:szCs w:val="28"/>
        </w:rPr>
        <w:t xml:space="preserve"> об участии в профилактике терроризма и экстремизма, минимизаций и (или) ликвидации последствий проявлений терроризма и экстремизма на территории муниципального образования </w:t>
      </w:r>
    </w:p>
    <w:p w:rsidR="00F008B2" w:rsidRDefault="00F008B2" w:rsidP="00F00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</w:t>
      </w:r>
    </w:p>
    <w:p w:rsidR="00F008B2" w:rsidRDefault="00F008B2" w:rsidP="00F0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B2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A74FDC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2E2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 марта 2006 № 35-ФЗ «О противодействии терроризму», Федеральным законом от 06 октября 2003 № 131-Ф</w:t>
      </w:r>
      <w:r w:rsidR="00F9107F">
        <w:rPr>
          <w:rFonts w:ascii="Times New Roman" w:hAnsi="Times New Roman" w:cs="Times New Roman"/>
          <w:sz w:val="28"/>
          <w:szCs w:val="28"/>
        </w:rPr>
        <w:t>З</w:t>
      </w:r>
      <w:r w:rsidRPr="00312E2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25 июля 2002 № 114-ФЗ «О противодействии экстремистской деятельности», Указом Президента Российской Федерации от 15 февраля 2006 № 116 «О мерах по противодействию терроризму», Уставом муниципального образования</w:t>
      </w:r>
      <w:proofErr w:type="gramEnd"/>
      <w:r w:rsidRPr="00312E22">
        <w:rPr>
          <w:rFonts w:ascii="Times New Roman" w:hAnsi="Times New Roman" w:cs="Times New Roman"/>
          <w:sz w:val="28"/>
          <w:szCs w:val="28"/>
        </w:rPr>
        <w:t xml:space="preserve"> </w:t>
      </w:r>
      <w:r w:rsidR="00A74FDC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="00A74FDC" w:rsidRPr="00312E22">
        <w:rPr>
          <w:rFonts w:ascii="Times New Roman" w:hAnsi="Times New Roman" w:cs="Times New Roman"/>
          <w:sz w:val="28"/>
          <w:szCs w:val="28"/>
        </w:rPr>
        <w:t xml:space="preserve"> </w:t>
      </w:r>
      <w:r w:rsidRPr="00312E22">
        <w:rPr>
          <w:rFonts w:ascii="Times New Roman" w:hAnsi="Times New Roman" w:cs="Times New Roman"/>
          <w:sz w:val="28"/>
          <w:szCs w:val="28"/>
        </w:rPr>
        <w:t xml:space="preserve">и определяет цели, задачи и полномочия органов местного самоуправления муниципального образования </w:t>
      </w:r>
      <w:r w:rsidR="00A74FDC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Pr="00312E22">
        <w:rPr>
          <w:rFonts w:ascii="Times New Roman" w:hAnsi="Times New Roman" w:cs="Times New Roman"/>
          <w:sz w:val="28"/>
          <w:szCs w:val="28"/>
        </w:rPr>
        <w:t xml:space="preserve">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r w:rsidR="00A74FDC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Pr="00312E22">
        <w:rPr>
          <w:rFonts w:ascii="Times New Roman" w:hAnsi="Times New Roman" w:cs="Times New Roman"/>
          <w:sz w:val="28"/>
          <w:szCs w:val="28"/>
        </w:rPr>
        <w:t xml:space="preserve"> (далее – профилактика терроризма и экстремизма). </w:t>
      </w:r>
    </w:p>
    <w:p w:rsidR="00A74FDC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муниципального образования </w:t>
      </w:r>
      <w:r w:rsidR="00A74FDC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="00A74FDC" w:rsidRPr="00312E22">
        <w:rPr>
          <w:rFonts w:ascii="Times New Roman" w:hAnsi="Times New Roman" w:cs="Times New Roman"/>
          <w:sz w:val="28"/>
          <w:szCs w:val="28"/>
        </w:rPr>
        <w:t xml:space="preserve"> </w:t>
      </w:r>
      <w:r w:rsidRPr="00312E22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 по участию в профилактике терроризма и экстремизма является администрация </w:t>
      </w:r>
      <w:r w:rsidR="00A74FDC">
        <w:rPr>
          <w:rFonts w:ascii="Times New Roman" w:hAnsi="Times New Roman" w:cs="Times New Roman"/>
          <w:sz w:val="28"/>
          <w:szCs w:val="28"/>
        </w:rPr>
        <w:t xml:space="preserve">МО </w:t>
      </w:r>
      <w:r w:rsidR="00A74FDC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="00A74FDC" w:rsidRPr="00312E22">
        <w:rPr>
          <w:rFonts w:ascii="Times New Roman" w:hAnsi="Times New Roman" w:cs="Times New Roman"/>
          <w:sz w:val="28"/>
          <w:szCs w:val="28"/>
        </w:rPr>
        <w:t xml:space="preserve"> </w:t>
      </w:r>
      <w:r w:rsidRPr="00312E22">
        <w:rPr>
          <w:rFonts w:ascii="Times New Roman" w:hAnsi="Times New Roman" w:cs="Times New Roman"/>
          <w:sz w:val="28"/>
          <w:szCs w:val="28"/>
        </w:rPr>
        <w:t xml:space="preserve">(далее – Администрация). </w:t>
      </w:r>
    </w:p>
    <w:p w:rsidR="00A74FDC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 </w:t>
      </w:r>
    </w:p>
    <w:p w:rsidR="00A74FDC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 </w:t>
      </w:r>
    </w:p>
    <w:p w:rsidR="00A74FDC" w:rsidRDefault="00A74FDC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FDC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2. Цели и задачи участия в профилактике терроризма и экстремизма, минимизации и (или) ликвидации последствий проявлений терроризма и </w:t>
      </w:r>
      <w:r w:rsidRPr="00312E22">
        <w:rPr>
          <w:rFonts w:ascii="Times New Roman" w:hAnsi="Times New Roman" w:cs="Times New Roman"/>
          <w:sz w:val="28"/>
          <w:szCs w:val="28"/>
        </w:rPr>
        <w:lastRenderedPageBreak/>
        <w:t xml:space="preserve">экстремизма на территории муниципального образования </w:t>
      </w:r>
      <w:r w:rsidR="00A74FDC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="00A74FDC" w:rsidRPr="0031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1.Основными целями участия в профилактике терроризма и экстремизма являются: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>–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образования, иных субъектов, осуществляющих свою деятельность на территории муниципального образовании;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 –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возникновении.</w:t>
      </w:r>
    </w:p>
    <w:p w:rsidR="00C97B06" w:rsidRDefault="00C97B06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22" w:rsidRPr="00312E22">
        <w:rPr>
          <w:rFonts w:ascii="Times New Roman" w:hAnsi="Times New Roman" w:cs="Times New Roman"/>
          <w:sz w:val="28"/>
          <w:szCs w:val="28"/>
        </w:rPr>
        <w:t xml:space="preserve">1.2. Уменьшение проявлений экстремизма и негативного отношения к лицам других национальностей и религиозных конфессий. </w:t>
      </w:r>
    </w:p>
    <w:p w:rsidR="00C97B06" w:rsidRDefault="00C97B06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22" w:rsidRPr="00312E22">
        <w:rPr>
          <w:rFonts w:ascii="Times New Roman" w:hAnsi="Times New Roman" w:cs="Times New Roman"/>
          <w:sz w:val="28"/>
          <w:szCs w:val="28"/>
        </w:rPr>
        <w:t xml:space="preserve">1.3. Формирование у граждан, проживающих на территории муниципального образования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 1.4. Формирование толерантности и межэтнической культуры в молодежной среде, профилактика агрессивного поведения.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2. Для достижения целей, указанных в пункте 5 настоящего Положения, необходимо решение следующих задач: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2.1. Информирование населения муниципального образования по вопросам противодействия терроризму и экстремизму.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>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 2.3. Пропаганда толерантного поведения к людям других национальностей и религиозных конфессий.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2.5.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 </w:t>
      </w:r>
    </w:p>
    <w:p w:rsidR="00C97B06" w:rsidRDefault="00C97B06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3. Основные направления участия в профилактике терроризма и экстремизма на территории муниципального образования </w:t>
      </w:r>
      <w:r w:rsidR="00C97B06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="00C97B06" w:rsidRPr="0031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lastRenderedPageBreak/>
        <w:t xml:space="preserve">1. Основными направлениями участия в профилактике терроризма и экстремизма являются: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их традиций и этнических ценностей.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1.3. </w:t>
      </w:r>
      <w:r w:rsidR="00C97B06">
        <w:rPr>
          <w:rFonts w:ascii="Times New Roman" w:hAnsi="Times New Roman" w:cs="Times New Roman"/>
          <w:sz w:val="28"/>
          <w:szCs w:val="28"/>
        </w:rPr>
        <w:t>Р</w:t>
      </w:r>
      <w:r w:rsidRPr="00312E22">
        <w:rPr>
          <w:rFonts w:ascii="Times New Roman" w:hAnsi="Times New Roman" w:cs="Times New Roman"/>
          <w:sz w:val="28"/>
          <w:szCs w:val="28"/>
        </w:rPr>
        <w:t xml:space="preserve">азмещение на  </w:t>
      </w:r>
      <w:r w:rsidR="00C97B06" w:rsidRPr="00312E22">
        <w:rPr>
          <w:rFonts w:ascii="Times New Roman" w:hAnsi="Times New Roman" w:cs="Times New Roman"/>
          <w:sz w:val="28"/>
          <w:szCs w:val="28"/>
        </w:rPr>
        <w:t>информационных уличных стенд</w:t>
      </w:r>
      <w:r w:rsidR="00C97B06">
        <w:rPr>
          <w:rFonts w:ascii="Times New Roman" w:hAnsi="Times New Roman" w:cs="Times New Roman"/>
          <w:sz w:val="28"/>
          <w:szCs w:val="28"/>
        </w:rPr>
        <w:t>ах</w:t>
      </w:r>
      <w:r w:rsidR="00C97B06" w:rsidRPr="00312E22">
        <w:rPr>
          <w:rFonts w:ascii="Times New Roman" w:hAnsi="Times New Roman" w:cs="Times New Roman"/>
          <w:sz w:val="28"/>
          <w:szCs w:val="28"/>
        </w:rPr>
        <w:t xml:space="preserve"> </w:t>
      </w:r>
      <w:r w:rsidRPr="00312E22">
        <w:rPr>
          <w:rFonts w:ascii="Times New Roman" w:hAnsi="Times New Roman" w:cs="Times New Roman"/>
          <w:sz w:val="28"/>
          <w:szCs w:val="28"/>
        </w:rPr>
        <w:t>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 1.4.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>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</w:t>
      </w:r>
      <w:r w:rsidR="00C97B06">
        <w:rPr>
          <w:rFonts w:ascii="Times New Roman" w:hAnsi="Times New Roman" w:cs="Times New Roman"/>
          <w:sz w:val="28"/>
          <w:szCs w:val="28"/>
        </w:rPr>
        <w:t>.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>1.6. Проведение разъяснительной работы с мо</w:t>
      </w:r>
      <w:r w:rsidR="00C97B06">
        <w:rPr>
          <w:rFonts w:ascii="Times New Roman" w:hAnsi="Times New Roman" w:cs="Times New Roman"/>
          <w:sz w:val="28"/>
          <w:szCs w:val="28"/>
        </w:rPr>
        <w:t>лодежью в форме бесед</w:t>
      </w:r>
      <w:r w:rsidRPr="00312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 </w:t>
      </w:r>
    </w:p>
    <w:p w:rsidR="00C97B06" w:rsidRDefault="00C97B06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4 . Компетенция Администрации при участии в профилактике терроризма и экстремизма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 Администрация обладает следующими полномочиями по участию в профилактике терроризма и экстремизма: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1.1. В пределах своей компетенции принимает муниципальные правовые акты по вопросам участия в профилактике терроризма и экстремизма. </w:t>
      </w:r>
    </w:p>
    <w:p w:rsidR="00C97B06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1.2. Изучает общественное мнение, политические, социально- </w:t>
      </w:r>
      <w:proofErr w:type="gramStart"/>
      <w:r w:rsidRPr="00312E22">
        <w:rPr>
          <w:rFonts w:ascii="Times New Roman" w:hAnsi="Times New Roman" w:cs="Times New Roman"/>
          <w:sz w:val="28"/>
          <w:szCs w:val="28"/>
        </w:rPr>
        <w:t>экономические и иные процессы</w:t>
      </w:r>
      <w:proofErr w:type="gramEnd"/>
      <w:r w:rsidRPr="00312E2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 оказывающие влияние на ситуацию в области противодействия терроризму и экстремизму. 1.3. Разрабатывает и утверждает муниципальные долгосрочные целевые программы, предусматривающие мероприятия, направленные на </w:t>
      </w:r>
      <w:r w:rsidRPr="00312E22">
        <w:rPr>
          <w:rFonts w:ascii="Times New Roman" w:hAnsi="Times New Roman" w:cs="Times New Roman"/>
          <w:sz w:val="28"/>
          <w:szCs w:val="28"/>
        </w:rPr>
        <w:lastRenderedPageBreak/>
        <w:t>профилактику терроризма и экстремизма на территории муниципального образования.</w:t>
      </w:r>
    </w:p>
    <w:p w:rsidR="00F311FB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 1.4.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экстремизма. </w:t>
      </w:r>
    </w:p>
    <w:p w:rsidR="00F311FB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гражданами. </w:t>
      </w:r>
    </w:p>
    <w:p w:rsidR="00F311FB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 </w:t>
      </w:r>
    </w:p>
    <w:p w:rsidR="00F311FB" w:rsidRDefault="00F311FB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1FB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5. Финансовое обеспечение участия Администрации в профилактике терроризма и экстремизма </w:t>
      </w:r>
    </w:p>
    <w:p w:rsidR="00F311FB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 xml:space="preserve">1. Администрация предусматривает ежегодно при подготовке проекта бюджета муниципального образования расходы для реализации муниципальной программы, включающей мероприятия по профилактике терроризма и экстремизма. </w:t>
      </w:r>
    </w:p>
    <w:p w:rsidR="003B456B" w:rsidRPr="00312E22" w:rsidRDefault="00312E22" w:rsidP="00F00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22">
        <w:rPr>
          <w:rFonts w:ascii="Times New Roman" w:hAnsi="Times New Roman" w:cs="Times New Roman"/>
          <w:sz w:val="28"/>
          <w:szCs w:val="28"/>
        </w:rPr>
        <w:t>2. Финансирование участия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на соответствующий финансовый год и плановый период</w:t>
      </w:r>
      <w:r w:rsidR="00F311FB">
        <w:rPr>
          <w:rFonts w:ascii="Times New Roman" w:hAnsi="Times New Roman" w:cs="Times New Roman"/>
          <w:sz w:val="28"/>
          <w:szCs w:val="28"/>
        </w:rPr>
        <w:t>.</w:t>
      </w:r>
    </w:p>
    <w:sectPr w:rsidR="003B456B" w:rsidRPr="00312E22" w:rsidSect="000C53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52"/>
    <w:rsid w:val="000C532A"/>
    <w:rsid w:val="00312E22"/>
    <w:rsid w:val="003B456B"/>
    <w:rsid w:val="00474612"/>
    <w:rsid w:val="00520E52"/>
    <w:rsid w:val="005950DA"/>
    <w:rsid w:val="007E6C1E"/>
    <w:rsid w:val="008A6266"/>
    <w:rsid w:val="00A74FDC"/>
    <w:rsid w:val="00C97B06"/>
    <w:rsid w:val="00F008B2"/>
    <w:rsid w:val="00F311FB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22"/>
    <w:pPr>
      <w:spacing w:after="0" w:line="240" w:lineRule="auto"/>
    </w:pPr>
  </w:style>
  <w:style w:type="paragraph" w:customStyle="1" w:styleId="a4">
    <w:name w:val="Знак"/>
    <w:basedOn w:val="a"/>
    <w:rsid w:val="00312E2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22"/>
    <w:pPr>
      <w:spacing w:after="0" w:line="240" w:lineRule="auto"/>
    </w:pPr>
  </w:style>
  <w:style w:type="paragraph" w:customStyle="1" w:styleId="a4">
    <w:name w:val="Знак"/>
    <w:basedOn w:val="a"/>
    <w:rsid w:val="00312E2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2017-03-20T11:09:00Z</dcterms:created>
  <dcterms:modified xsi:type="dcterms:W3CDTF">2017-03-20T11:48:00Z</dcterms:modified>
</cp:coreProperties>
</file>