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084" w:rsidRDefault="00C05084" w:rsidP="005C4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C4298">
        <w:rPr>
          <w:b/>
          <w:bCs/>
          <w:sz w:val="28"/>
          <w:szCs w:val="28"/>
        </w:rPr>
        <w:t>Неделя электронных услуг ПФР</w:t>
      </w:r>
    </w:p>
    <w:p w:rsidR="00C05084" w:rsidRPr="005C4298" w:rsidRDefault="00C05084" w:rsidP="005C4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Развитие электронных сервисов -</w:t>
      </w:r>
      <w:r w:rsidRPr="008F0A94">
        <w:t xml:space="preserve"> это требование современной </w:t>
      </w:r>
      <w:r>
        <w:t xml:space="preserve">жизни. Главное их достоинство </w:t>
      </w:r>
      <w:r w:rsidRPr="008F0A94">
        <w:t xml:space="preserve">в доступности и качестве оказываемых услуг, они экономят время клиентов и наших сотрудников. 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С 10 по 14 апреля 2017 года в Санкт-Петербурге и Ленинградской области пройдет «Неделя электронных услуг ПФР».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Отделением Пенсионного фонда по Санкт-Петербургу и Ленинградской области и его территориальными органами на эти дни запланированы мероприятия, направленные на максимальную популяризацию электронных услуг ПФР среди населения.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В городе и районах области будут проведены «круглые столы»</w:t>
      </w:r>
      <w:r w:rsidRPr="008203DD">
        <w:t>, образовательны</w:t>
      </w:r>
      <w:r>
        <w:t>е семинары, рабочие</w:t>
      </w:r>
      <w:r w:rsidRPr="008203DD">
        <w:t xml:space="preserve"> встреч</w:t>
      </w:r>
      <w:r>
        <w:t>и с членами</w:t>
      </w:r>
      <w:r w:rsidRPr="008203DD">
        <w:t xml:space="preserve"> трудовых коллективов</w:t>
      </w:r>
      <w:r>
        <w:t xml:space="preserve">, </w:t>
      </w:r>
      <w:r w:rsidRPr="000A290D">
        <w:t>представителями общественных ветеранских организаций</w:t>
      </w:r>
      <w:r>
        <w:t xml:space="preserve">, </w:t>
      </w:r>
      <w:r w:rsidRPr="000A290D">
        <w:t>муниципальных образований</w:t>
      </w:r>
      <w:r>
        <w:t>, сельских и городских поселений.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Многие территориальные органы запланировали проведение «Дней открытых дверей» для всех граждан.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11 апреля в Отделении и во всех территориальных Управлениях ПФР пройдет «Горячая линия», по телефонам которой можно будет задать вопросы об электронных услугах ПФР.</w:t>
      </w:r>
    </w:p>
    <w:p w:rsidR="00C05084" w:rsidRDefault="00C05084" w:rsidP="00526A31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Главным событием «Недели электронных услуг ПФР» станет участие Отделения в выставке «Старшее поколение», которая пройдет с 12 по 15 апреля в КВЦ «Экспофорум» по адресу: Петербургское шоссе, д. 64/1. На данном мероприятии можно будет ознакомиться со всем спектром государственных услуг ПФР, которые можно получить в электронном виде,</w:t>
      </w:r>
      <w:r w:rsidRPr="0055758E">
        <w:t xml:space="preserve"> </w:t>
      </w:r>
      <w:r>
        <w:t xml:space="preserve">узнать об электронных сервисах ПФР и возможностях Личного кабинета гражданина на сайте </w:t>
      </w:r>
      <w:r>
        <w:rPr>
          <w:lang w:val="en-US"/>
        </w:rPr>
        <w:t>pfrf</w:t>
      </w:r>
      <w:r w:rsidRPr="007D0E15">
        <w:t>.</w:t>
      </w:r>
      <w:r>
        <w:rPr>
          <w:lang w:val="en-US"/>
        </w:rPr>
        <w:t>ru</w:t>
      </w:r>
      <w:r>
        <w:t xml:space="preserve">, а также зарегистрироваться на </w:t>
      </w:r>
      <w:r w:rsidRPr="008F0A94">
        <w:t>Едином портале госуда</w:t>
      </w:r>
      <w:r>
        <w:t xml:space="preserve">рственных услуг (gosuslugi.ru) и получить подтверждение регистрации. </w:t>
      </w:r>
    </w:p>
    <w:p w:rsidR="00C05084" w:rsidRPr="007D0E15" w:rsidRDefault="00C05084" w:rsidP="007D0E15">
      <w:pPr>
        <w:pBdr>
          <w:bottom w:val="single" w:sz="4" w:space="1" w:color="auto"/>
        </w:pBdr>
        <w:tabs>
          <w:tab w:val="left" w:pos="1110"/>
        </w:tabs>
        <w:spacing w:line="360" w:lineRule="auto"/>
        <w:jc w:val="both"/>
      </w:pPr>
      <w:r>
        <w:tab/>
        <w:t>Электронные сервисы помогают сделать общение гражданина с ПФР комфортным и позволяют решить многие вопросы без визита в клиентскую службу.</w:t>
      </w:r>
    </w:p>
    <w:sectPr w:rsidR="00C05084" w:rsidRPr="007D0E15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84" w:rsidRDefault="00C05084">
      <w:r>
        <w:separator/>
      </w:r>
    </w:p>
  </w:endnote>
  <w:endnote w:type="continuationSeparator" w:id="1">
    <w:p w:rsidR="00C05084" w:rsidRDefault="00C0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4" w:rsidRDefault="00C05084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Emphasis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_x0000_s2052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84" w:rsidRDefault="00C05084">
      <w:r>
        <w:separator/>
      </w:r>
    </w:p>
  </w:footnote>
  <w:footnote w:type="continuationSeparator" w:id="1">
    <w:p w:rsidR="00C05084" w:rsidRDefault="00C0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4" w:rsidRDefault="00C0508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05084" w:rsidRDefault="00C0508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05084" w:rsidRDefault="00C0508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C05084" w:rsidRDefault="00C0508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7216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53C33"/>
    <w:rsid w:val="000612EF"/>
    <w:rsid w:val="00063167"/>
    <w:rsid w:val="0006478D"/>
    <w:rsid w:val="00066562"/>
    <w:rsid w:val="000847DC"/>
    <w:rsid w:val="000977C7"/>
    <w:rsid w:val="000A290D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6A54"/>
    <w:rsid w:val="001B5CED"/>
    <w:rsid w:val="001C2627"/>
    <w:rsid w:val="001D01D5"/>
    <w:rsid w:val="001D2F86"/>
    <w:rsid w:val="001D43B0"/>
    <w:rsid w:val="001D7DA9"/>
    <w:rsid w:val="001E2FB4"/>
    <w:rsid w:val="001F5DFA"/>
    <w:rsid w:val="00205997"/>
    <w:rsid w:val="00211533"/>
    <w:rsid w:val="00216872"/>
    <w:rsid w:val="00224158"/>
    <w:rsid w:val="002272D0"/>
    <w:rsid w:val="002404CE"/>
    <w:rsid w:val="00240989"/>
    <w:rsid w:val="00243224"/>
    <w:rsid w:val="002538E1"/>
    <w:rsid w:val="00257D6D"/>
    <w:rsid w:val="0026307A"/>
    <w:rsid w:val="00266E13"/>
    <w:rsid w:val="0026777B"/>
    <w:rsid w:val="002765D0"/>
    <w:rsid w:val="00282A80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23128"/>
    <w:rsid w:val="00360CCC"/>
    <w:rsid w:val="00366B83"/>
    <w:rsid w:val="003679A1"/>
    <w:rsid w:val="00373592"/>
    <w:rsid w:val="003B1EE6"/>
    <w:rsid w:val="003B25EE"/>
    <w:rsid w:val="003B5B42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483E"/>
    <w:rsid w:val="004A60BE"/>
    <w:rsid w:val="004A68B6"/>
    <w:rsid w:val="004B04E7"/>
    <w:rsid w:val="004B5ED0"/>
    <w:rsid w:val="004C0B61"/>
    <w:rsid w:val="004C0FC4"/>
    <w:rsid w:val="004C6AC7"/>
    <w:rsid w:val="004C712D"/>
    <w:rsid w:val="004E6005"/>
    <w:rsid w:val="005073EE"/>
    <w:rsid w:val="00507A0B"/>
    <w:rsid w:val="00513C56"/>
    <w:rsid w:val="0051524C"/>
    <w:rsid w:val="00524538"/>
    <w:rsid w:val="00526A31"/>
    <w:rsid w:val="005271D1"/>
    <w:rsid w:val="00533485"/>
    <w:rsid w:val="005372C2"/>
    <w:rsid w:val="005372C4"/>
    <w:rsid w:val="0054241D"/>
    <w:rsid w:val="005462C1"/>
    <w:rsid w:val="00553D01"/>
    <w:rsid w:val="0055758E"/>
    <w:rsid w:val="005575DF"/>
    <w:rsid w:val="0056323E"/>
    <w:rsid w:val="005650B3"/>
    <w:rsid w:val="0056542B"/>
    <w:rsid w:val="00573487"/>
    <w:rsid w:val="0057399B"/>
    <w:rsid w:val="0057487D"/>
    <w:rsid w:val="00586FC7"/>
    <w:rsid w:val="00590A59"/>
    <w:rsid w:val="005C17BA"/>
    <w:rsid w:val="005C4298"/>
    <w:rsid w:val="005D0A7C"/>
    <w:rsid w:val="005E4E45"/>
    <w:rsid w:val="0060748C"/>
    <w:rsid w:val="006113A1"/>
    <w:rsid w:val="0064658C"/>
    <w:rsid w:val="00646FA2"/>
    <w:rsid w:val="006544AF"/>
    <w:rsid w:val="00661CBC"/>
    <w:rsid w:val="006705B4"/>
    <w:rsid w:val="0067423A"/>
    <w:rsid w:val="00676645"/>
    <w:rsid w:val="00680C85"/>
    <w:rsid w:val="0069287F"/>
    <w:rsid w:val="006941A5"/>
    <w:rsid w:val="00697A15"/>
    <w:rsid w:val="006C098A"/>
    <w:rsid w:val="006C2045"/>
    <w:rsid w:val="006C290D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94F8E"/>
    <w:rsid w:val="007952BD"/>
    <w:rsid w:val="007A0173"/>
    <w:rsid w:val="007B6606"/>
    <w:rsid w:val="007C3BB9"/>
    <w:rsid w:val="007D0E15"/>
    <w:rsid w:val="007D53D0"/>
    <w:rsid w:val="007E1252"/>
    <w:rsid w:val="007E3B85"/>
    <w:rsid w:val="007F6961"/>
    <w:rsid w:val="0080431E"/>
    <w:rsid w:val="008130FA"/>
    <w:rsid w:val="008203DD"/>
    <w:rsid w:val="0083098D"/>
    <w:rsid w:val="00835A46"/>
    <w:rsid w:val="00836E6E"/>
    <w:rsid w:val="00842BB7"/>
    <w:rsid w:val="00844CA3"/>
    <w:rsid w:val="0085672C"/>
    <w:rsid w:val="00862713"/>
    <w:rsid w:val="00864A6E"/>
    <w:rsid w:val="00877472"/>
    <w:rsid w:val="008776D2"/>
    <w:rsid w:val="00877765"/>
    <w:rsid w:val="00883BD0"/>
    <w:rsid w:val="00890E5B"/>
    <w:rsid w:val="008921BB"/>
    <w:rsid w:val="008A698B"/>
    <w:rsid w:val="008B1B85"/>
    <w:rsid w:val="008C0F87"/>
    <w:rsid w:val="008C2D2E"/>
    <w:rsid w:val="008E6271"/>
    <w:rsid w:val="008F0A94"/>
    <w:rsid w:val="008F1137"/>
    <w:rsid w:val="008F1564"/>
    <w:rsid w:val="008F33F0"/>
    <w:rsid w:val="0090086D"/>
    <w:rsid w:val="00902B1C"/>
    <w:rsid w:val="0091064B"/>
    <w:rsid w:val="00911E7D"/>
    <w:rsid w:val="00915124"/>
    <w:rsid w:val="009154A4"/>
    <w:rsid w:val="009161CA"/>
    <w:rsid w:val="00927E52"/>
    <w:rsid w:val="00933256"/>
    <w:rsid w:val="00941EEB"/>
    <w:rsid w:val="00945CA7"/>
    <w:rsid w:val="00954439"/>
    <w:rsid w:val="00962CC6"/>
    <w:rsid w:val="00972839"/>
    <w:rsid w:val="00980127"/>
    <w:rsid w:val="009809C0"/>
    <w:rsid w:val="00996940"/>
    <w:rsid w:val="009D1A86"/>
    <w:rsid w:val="009E0708"/>
    <w:rsid w:val="009E20E3"/>
    <w:rsid w:val="009E6E3B"/>
    <w:rsid w:val="00A06F0E"/>
    <w:rsid w:val="00A22940"/>
    <w:rsid w:val="00A45D74"/>
    <w:rsid w:val="00A46918"/>
    <w:rsid w:val="00A50842"/>
    <w:rsid w:val="00A70396"/>
    <w:rsid w:val="00A745CC"/>
    <w:rsid w:val="00A7656B"/>
    <w:rsid w:val="00A76B89"/>
    <w:rsid w:val="00A82F99"/>
    <w:rsid w:val="00A836E6"/>
    <w:rsid w:val="00A9042E"/>
    <w:rsid w:val="00A92ACE"/>
    <w:rsid w:val="00AA4467"/>
    <w:rsid w:val="00AC3213"/>
    <w:rsid w:val="00AC337A"/>
    <w:rsid w:val="00AF186A"/>
    <w:rsid w:val="00AF1F2F"/>
    <w:rsid w:val="00AF4339"/>
    <w:rsid w:val="00B043B9"/>
    <w:rsid w:val="00B04E5E"/>
    <w:rsid w:val="00B07135"/>
    <w:rsid w:val="00B0767F"/>
    <w:rsid w:val="00B16C33"/>
    <w:rsid w:val="00B2112A"/>
    <w:rsid w:val="00B34C6C"/>
    <w:rsid w:val="00B34E15"/>
    <w:rsid w:val="00B358BA"/>
    <w:rsid w:val="00B46313"/>
    <w:rsid w:val="00B47959"/>
    <w:rsid w:val="00B50698"/>
    <w:rsid w:val="00B67DA4"/>
    <w:rsid w:val="00B80274"/>
    <w:rsid w:val="00BA1078"/>
    <w:rsid w:val="00BA2E50"/>
    <w:rsid w:val="00BA45F5"/>
    <w:rsid w:val="00BA4B23"/>
    <w:rsid w:val="00BB7C3F"/>
    <w:rsid w:val="00BC37EB"/>
    <w:rsid w:val="00BE7D91"/>
    <w:rsid w:val="00BF2463"/>
    <w:rsid w:val="00BF6AAB"/>
    <w:rsid w:val="00C010F5"/>
    <w:rsid w:val="00C030CD"/>
    <w:rsid w:val="00C04C0F"/>
    <w:rsid w:val="00C05084"/>
    <w:rsid w:val="00C056E2"/>
    <w:rsid w:val="00C1199B"/>
    <w:rsid w:val="00C12930"/>
    <w:rsid w:val="00C12FA0"/>
    <w:rsid w:val="00C23BA8"/>
    <w:rsid w:val="00C36536"/>
    <w:rsid w:val="00C46B90"/>
    <w:rsid w:val="00C6396B"/>
    <w:rsid w:val="00C70A52"/>
    <w:rsid w:val="00C7440A"/>
    <w:rsid w:val="00C74CF8"/>
    <w:rsid w:val="00C84A75"/>
    <w:rsid w:val="00C84EC2"/>
    <w:rsid w:val="00CB1DAC"/>
    <w:rsid w:val="00CC461D"/>
    <w:rsid w:val="00CD374E"/>
    <w:rsid w:val="00CE2C52"/>
    <w:rsid w:val="00D007B4"/>
    <w:rsid w:val="00D031D8"/>
    <w:rsid w:val="00D05784"/>
    <w:rsid w:val="00D11F0F"/>
    <w:rsid w:val="00D20CEB"/>
    <w:rsid w:val="00D23194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273B0"/>
    <w:rsid w:val="00E45302"/>
    <w:rsid w:val="00E65027"/>
    <w:rsid w:val="00E85301"/>
    <w:rsid w:val="00E86513"/>
    <w:rsid w:val="00EA7DB7"/>
    <w:rsid w:val="00EB6700"/>
    <w:rsid w:val="00EB73EC"/>
    <w:rsid w:val="00EC5E01"/>
    <w:rsid w:val="00EC6C2E"/>
    <w:rsid w:val="00ED24C5"/>
    <w:rsid w:val="00EE1E95"/>
    <w:rsid w:val="00EE3BD9"/>
    <w:rsid w:val="00EE7323"/>
    <w:rsid w:val="00EF4A2D"/>
    <w:rsid w:val="00EF514F"/>
    <w:rsid w:val="00EF5E4E"/>
    <w:rsid w:val="00F27BC5"/>
    <w:rsid w:val="00F445B9"/>
    <w:rsid w:val="00F50281"/>
    <w:rsid w:val="00F524F0"/>
    <w:rsid w:val="00F61E07"/>
    <w:rsid w:val="00F66379"/>
    <w:rsid w:val="00F84A78"/>
    <w:rsid w:val="00F8718B"/>
    <w:rsid w:val="00F90F66"/>
    <w:rsid w:val="00FB5F32"/>
    <w:rsid w:val="00FC0F97"/>
    <w:rsid w:val="00FC472E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44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44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44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</w:style>
  <w:style w:type="character" w:styleId="Strong">
    <w:name w:val="Strong"/>
    <w:basedOn w:val="1"/>
    <w:uiPriority w:val="99"/>
    <w:qFormat/>
    <w:rsid w:val="001523B0"/>
    <w:rPr>
      <w:b/>
      <w:bCs/>
    </w:rPr>
  </w:style>
  <w:style w:type="character" w:styleId="Hyperlink">
    <w:name w:val="Hyperlink"/>
    <w:basedOn w:val="1"/>
    <w:uiPriority w:val="99"/>
    <w:rsid w:val="001523B0"/>
    <w:rPr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"/>
    <w:uiPriority w:val="99"/>
    <w:rsid w:val="001523B0"/>
  </w:style>
  <w:style w:type="character" w:customStyle="1" w:styleId="apple-converted-space">
    <w:name w:val="apple-converted-space"/>
    <w:basedOn w:val="1"/>
    <w:uiPriority w:val="99"/>
    <w:rsid w:val="001523B0"/>
  </w:style>
  <w:style w:type="character" w:customStyle="1" w:styleId="a">
    <w:name w:val="Верхний колонтитул Знак"/>
    <w:basedOn w:val="1"/>
    <w:uiPriority w:val="99"/>
    <w:rsid w:val="001523B0"/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44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444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444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4E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261</Words>
  <Characters>1493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057052-00007</cp:lastModifiedBy>
  <cp:revision>2</cp:revision>
  <cp:lastPrinted>2015-04-09T07:26:00Z</cp:lastPrinted>
  <dcterms:created xsi:type="dcterms:W3CDTF">2017-04-04T10:47:00Z</dcterms:created>
  <dcterms:modified xsi:type="dcterms:W3CDTF">2017-04-04T10:48:00Z</dcterms:modified>
</cp:coreProperties>
</file>