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B7" w:rsidRDefault="005729B7">
      <w:pPr>
        <w:pStyle w:val="21"/>
        <w:shd w:val="clear" w:color="auto" w:fill="auto"/>
        <w:spacing w:after="0" w:line="326" w:lineRule="exact"/>
        <w:ind w:right="3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5.45pt;margin-top:-70.1pt;width:168.95pt;height:17.9pt;z-index:-125829373;mso-wrap-distance-left:5pt;mso-wrap-distance-right:5.05pt;mso-wrap-distance-bottom:23.15pt;mso-position-horizontal-relative:margin" filled="f" stroked="f">
            <v:textbox style="mso-fit-shape-to-text:t" inset="0,0,0,0">
              <w:txbxContent>
                <w:p w:rsidR="005729B7" w:rsidRDefault="000A1CB6">
                  <w:pPr>
                    <w:pStyle w:val="21"/>
                    <w:shd w:val="clear" w:color="auto" w:fill="auto"/>
                    <w:spacing w:after="0" w:line="280" w:lineRule="exact"/>
                  </w:pPr>
                  <w:r>
                    <w:rPr>
                      <w:rStyle w:val="2Exact0"/>
                    </w:rPr>
                    <w:t>(ДДЛСГ В.В. Исаковский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16.4pt;margin-top:-44.8pt;width:79.2pt;height:17.1pt;z-index:-125829372;mso-wrap-distance-left:90.95pt;mso-wrap-distance-top:25.3pt;mso-wrap-distance-right:5pt;mso-position-horizontal-relative:margin" filled="f" stroked="f">
            <v:textbox style="mso-fit-shape-to-text:t" inset="0,0,0,0">
              <w:txbxContent>
                <w:p w:rsidR="005729B7" w:rsidRDefault="005729B7">
                  <w:pPr>
                    <w:pStyle w:val="21"/>
                    <w:shd w:val="clear" w:color="auto" w:fill="auto"/>
                    <w:spacing w:after="0" w:line="280" w:lineRule="exact"/>
                  </w:pPr>
                </w:p>
              </w:txbxContent>
            </v:textbox>
            <w10:wrap type="topAndBottom" anchorx="margin"/>
          </v:shape>
        </w:pict>
      </w:r>
      <w:r w:rsidR="000A1CB6">
        <w:rPr>
          <w:rStyle w:val="22"/>
        </w:rPr>
        <w:t>О</w:t>
      </w:r>
      <w:r w:rsidR="000A1CB6">
        <w:t xml:space="preserve"> состоянии законности при производстве предварительного следствия следственным отделом ОМВД России по Волховскому району Ленинградской</w:t>
      </w:r>
    </w:p>
    <w:p w:rsidR="005729B7" w:rsidRDefault="000A1CB6">
      <w:pPr>
        <w:pStyle w:val="21"/>
        <w:shd w:val="clear" w:color="auto" w:fill="auto"/>
        <w:spacing w:after="244" w:line="326" w:lineRule="exact"/>
        <w:jc w:val="center"/>
      </w:pPr>
      <w:r>
        <w:t>области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Волховской городской прокуратурой проведен анализ состояния законности при производстве предварительного следстви</w:t>
      </w:r>
      <w:r>
        <w:t>я следственным отделом ОМВД России по Волховскому району Ленинградской области (далее - СО ОМВД).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 истекший период 2018 года в деятельности СО ОМВД прокурором было выявлено 273 нарушения, что на 109 нарушений больше, чем в аналогичном периоде прошлого го</w:t>
      </w:r>
      <w:r>
        <w:t>да (далее - АППГ), из них 18 нарушений было допущено отделом при приеме, регистрации и рассмотрении сообщений о преступлениях (АППГ-18).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По-прежнему сохраняется актуальность отмены надзирающим прокурором решений об отказе в возбуждении уголовного дела, чис</w:t>
      </w:r>
      <w:r>
        <w:t>ло которых за 06 месяцев 2018 года возросло и составило 14 (АППГ - 8).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Существенные нарушения закона продолжают устанавливаться при проверке законности и обоснованности приостановления производства по уголовным делам.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Так, количество отмененных прокурором </w:t>
      </w:r>
      <w:r>
        <w:t>процессуальных решений о приостановлении предварительного расследования по-прежнему остается высоким и составляет 84 (АППГ - 63).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Как показал проведенный анализ, данные решения о приостановлении предварительного расследования принимались без исследования в</w:t>
      </w:r>
      <w:r>
        <w:t xml:space="preserve"> достаточной степени всех обстоятельств дела, связанных с совершением преступления, преждевременно и в отсутствие каких-либо оснований. А в ряде случае следственные и иные процессуальные действия фактически не проводились.</w:t>
      </w:r>
    </w:p>
    <w:p w:rsidR="005729B7" w:rsidRDefault="000A1CB6" w:rsidP="002B0F2D">
      <w:pPr>
        <w:pStyle w:val="21"/>
        <w:shd w:val="clear" w:color="auto" w:fill="auto"/>
        <w:tabs>
          <w:tab w:val="left" w:pos="590"/>
          <w:tab w:val="left" w:pos="1181"/>
        </w:tabs>
        <w:spacing w:after="0" w:line="322" w:lineRule="exact"/>
        <w:ind w:firstLine="740"/>
        <w:jc w:val="both"/>
      </w:pPr>
      <w:r>
        <w:t>Например, при проверке прокурором</w:t>
      </w:r>
      <w:r>
        <w:t xml:space="preserve"> в июне 2018 года уголовного дела, возбужденного СО ОМВД по признакам состава преступления, предусмотренного ч.1 ст. 228.1 Уголовного кодекса РФ, по факту незаконного сбыта наркотических средств, и приостановленного производством по основанию, предусмотрен</w:t>
      </w:r>
      <w:r w:rsidR="002B0F2D">
        <w:t xml:space="preserve">ному п.1 ч.1 </w:t>
      </w:r>
      <w:r>
        <w:t>ст.208 Уголовно-процессуального кодекса РФ (лицо, подлежащее</w:t>
      </w:r>
    </w:p>
    <w:p w:rsidR="002B0F2D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привлечению в качестве обвиняемого, не установлено), установлено, что постановление о приостановлении предварительного следствия вынесено следователем необоснованно, незаконно, поско</w:t>
      </w:r>
      <w:r>
        <w:t>льку за весь срок предварительного следствия, который составил 5 месяцев, следователем не было выполнено ни одного следственного и иного процессуального действия.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Указанное процессуальное решение было отменено прокурором, предварительное следствие по угол</w:t>
      </w:r>
      <w:r>
        <w:t>овному делу возобновлено.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Следует также отметить, что в 2018 году возросло количество принятых СО ОМВД незаконных решений о прекращении уголовных дел (уголовного преследования) и составило 4 (АППГ-2).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При реализации предусмотренных Уголовно-процессуальным </w:t>
      </w:r>
      <w:r>
        <w:t xml:space="preserve">кодексом РФ полномочий на стадии предварительного расследования в целях пресечения нарушений следственными органами разумного срока производства по делу, неполноты расследования, устранения ошибок при уголовно-правовой </w:t>
      </w:r>
      <w:r>
        <w:lastRenderedPageBreak/>
        <w:t>квалификации действий обвиняемых, про</w:t>
      </w:r>
      <w:r>
        <w:t>курором руководству СО ОМВД было внесено 63 требования (АППГ-58), все из которых рассмотрены и удовлетворены.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связи с выявленными нарушениями уголовно-процессуального законодательства в истекшем периоде 2018 года прокурором руководству СО ОМВД было внесе</w:t>
      </w:r>
      <w:r>
        <w:t>но 3 представления (АППГ-2), по результатам рассмотрения которых 7 должностных лиц (АППГ-2) были привлечены к дисциплинарной ответственности.</w:t>
      </w:r>
    </w:p>
    <w:p w:rsidR="005729B7" w:rsidRDefault="000A1CB6" w:rsidP="002B0F2D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Наряду с отмеченным, имеют место случаи необоснованного возбуждения уголовных дел. Так, за 6 месяцев 2018 года прокурором было отменено 1 незаконное постановление следователя о возбуждении уголовного дела (А</w:t>
      </w:r>
      <w:r w:rsidR="002B0F2D">
        <w:t>П</w:t>
      </w:r>
      <w:r>
        <w:t xml:space="preserve">ПГ - </w:t>
      </w:r>
      <w:r w:rsidR="002B0F2D">
        <w:rPr>
          <w:rStyle w:val="2LucidaSansUnicode12pt"/>
        </w:rPr>
        <w:t>1</w:t>
      </w:r>
      <w:r>
        <w:rPr>
          <w:rStyle w:val="210pt0pt"/>
        </w:rPr>
        <w:t>).</w:t>
      </w:r>
    </w:p>
    <w:p w:rsidR="005729B7" w:rsidRDefault="000A1CB6" w:rsidP="002B0F2D">
      <w:pPr>
        <w:pStyle w:val="21"/>
        <w:shd w:val="clear" w:color="auto" w:fill="auto"/>
        <w:spacing w:after="290" w:line="322" w:lineRule="exact"/>
        <w:ind w:firstLine="740"/>
        <w:jc w:val="both"/>
      </w:pPr>
      <w:r>
        <w:t>Пользуясь случаем, одновременно разъяс</w:t>
      </w:r>
      <w:r>
        <w:t>няем, что в соответствии с главой 16 Уголовно-процессуального кодекса РФ действия (бездействие) и решения следователя, руководителя следственного органа могут быть обжалованы участниками уголовного судопроизводства, а также иными лицами в той части, в кото</w:t>
      </w:r>
      <w:r>
        <w:t>рой производимые процессуальные действия и принимаемые процессуальные решения затрагивают их интересы, руководителю следственного органа, прокурору либо в суд.</w:t>
      </w:r>
    </w:p>
    <w:p w:rsidR="005729B7" w:rsidRDefault="005729B7">
      <w:pPr>
        <w:pStyle w:val="21"/>
        <w:shd w:val="clear" w:color="auto" w:fill="auto"/>
        <w:spacing w:after="0" w:line="485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41.55pt;margin-top:40.1pt;width:253.9pt;height:81.1pt;z-index:-125829371;mso-wrap-distance-left:52.8pt;mso-wrap-distance-top:34.55pt;mso-wrap-distance-right:5pt;mso-wrap-distance-bottom:69.85pt;mso-position-horizontal-relative:margin" wrapcoords="0 0 21600 0 21600 21600 0 21600 0 0">
            <v:imagedata r:id="rId6" o:title="image2"/>
            <w10:wrap type="square" side="left" anchorx="margin"/>
          </v:shape>
        </w:pict>
      </w:r>
      <w:r>
        <w:pict>
          <v:shape id="_x0000_s1032" type="#_x0000_t75" style="position:absolute;left:0;text-align:left;margin-left:321pt;margin-top:148.3pt;width:23.5pt;height:13.45pt;z-index:-125829370;mso-wrap-distance-left:5pt;mso-wrap-distance-right:154.8pt;mso-position-horizontal-relative:margin" wrapcoords="0 0 21600 0 21600 21600 0 21600 0 0">
            <v:imagedata r:id="rId7" o:title="image3"/>
            <w10:wrap type="topAndBottom" anchorx="margin"/>
          </v:shape>
        </w:pict>
      </w:r>
      <w:r w:rsidR="000A1CB6">
        <w:t>Старший помощник прокурора юрист 2 класса</w:t>
      </w:r>
      <w:r w:rsidR="002B0F2D">
        <w:t xml:space="preserve"> А.Г. Зорина</w:t>
      </w:r>
    </w:p>
    <w:p w:rsidR="005729B7" w:rsidRDefault="000A1CB6">
      <w:pPr>
        <w:pStyle w:val="40"/>
        <w:shd w:val="clear" w:color="auto" w:fill="auto"/>
        <w:spacing w:after="728" w:line="100" w:lineRule="exact"/>
        <w:ind w:left="6000"/>
      </w:pPr>
      <w:r>
        <w:t>«а*</w:t>
      </w:r>
    </w:p>
    <w:p w:rsidR="005729B7" w:rsidRDefault="000A1CB6">
      <w:pPr>
        <w:pStyle w:val="21"/>
        <w:shd w:val="clear" w:color="auto" w:fill="auto"/>
        <w:spacing w:after="0" w:line="280" w:lineRule="exact"/>
      </w:pPr>
      <w:r>
        <w:t>27.07.2018</w:t>
      </w:r>
    </w:p>
    <w:sectPr w:rsidR="005729B7" w:rsidSect="005729B7">
      <w:pgSz w:w="11900" w:h="16840"/>
      <w:pgMar w:top="1043" w:right="543" w:bottom="1377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B6" w:rsidRDefault="000A1CB6" w:rsidP="005729B7">
      <w:r>
        <w:separator/>
      </w:r>
    </w:p>
  </w:endnote>
  <w:endnote w:type="continuationSeparator" w:id="1">
    <w:p w:rsidR="000A1CB6" w:rsidRDefault="000A1CB6" w:rsidP="0057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B6" w:rsidRDefault="000A1CB6"/>
  </w:footnote>
  <w:footnote w:type="continuationSeparator" w:id="1">
    <w:p w:rsidR="000A1CB6" w:rsidRDefault="000A1C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29B7"/>
    <w:rsid w:val="000A1CB6"/>
    <w:rsid w:val="002B0F2D"/>
    <w:rsid w:val="0057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9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9B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729B7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5729B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2ptExact">
    <w:name w:val="Подпись к картинке (2) + 12 pt Exact"/>
    <w:basedOn w:val="2Exact"/>
    <w:rsid w:val="005729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0">
    <w:name w:val="Основной текст (2) Exact"/>
    <w:basedOn w:val="a0"/>
    <w:rsid w:val="00572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572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72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729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0"/>
    <w:rsid w:val="005729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0"/>
    <w:rsid w:val="005729B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0"/>
    <w:rsid w:val="005729B7"/>
    <w:rPr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29B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5729B7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5729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1">
    <w:name w:val="Основной текст (2)"/>
    <w:basedOn w:val="a"/>
    <w:link w:val="20"/>
    <w:rsid w:val="005729B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729B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729B7"/>
    <w:pPr>
      <w:shd w:val="clear" w:color="auto" w:fill="FFFFFF"/>
      <w:spacing w:after="780" w:line="0" w:lineRule="atLeast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2018-07-30T07:38:00Z</dcterms:created>
  <dcterms:modified xsi:type="dcterms:W3CDTF">2018-07-30T07:40:00Z</dcterms:modified>
</cp:coreProperties>
</file>