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Применение гарантий по диспансеризации и занятости граждан предпенсионного возраста.</w:t>
      </w:r>
    </w:p>
    <w:p>
      <w:pPr>
        <w:pStyle w:val="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tabs>
          <w:tab w:val="left" w:pos="57" w:leader="none"/>
          <w:tab w:val="left" w:pos="567" w:leader="none"/>
          <w:tab w:val="left" w:pos="709" w:leader="none"/>
          <w:tab w:val="left" w:pos="2127" w:leader="none"/>
          <w:tab w:val="left" w:pos="2835" w:leader="none"/>
          <w:tab w:val="left" w:pos="4111" w:leader="none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Статьей 185.1 Трудового кодекса Российской Федерации  закреплены льготы для граждан предпенсионного возраста.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возраста, при прохождении плановой диспансеризации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>
      <w:pPr>
        <w:pStyle w:val="Normal"/>
        <w:tabs>
          <w:tab w:val="left" w:pos="57" w:leader="none"/>
          <w:tab w:val="left" w:pos="567" w:leader="none"/>
          <w:tab w:val="left" w:pos="709" w:leader="none"/>
          <w:tab w:val="left" w:pos="2127" w:leader="none"/>
          <w:tab w:val="left" w:pos="2835" w:leader="none"/>
          <w:tab w:val="left" w:pos="4111" w:leader="none"/>
        </w:tabs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>Положениями Закона Российской Федерации от 19.04.1991 № 1032-1 «О занятости населения в Российской Федерации» предусмотрены гарантии для граждан предпенсионного возраста, которым предоставляются меры, способствующие их трудовой занятости, в течение пяти лет до наступления возраста, дающего право на страховую пенсию по старости, в том числе назначаемую досрочно.</w:t>
      </w:r>
    </w:p>
    <w:p>
      <w:pPr>
        <w:pStyle w:val="Normal"/>
        <w:tabs>
          <w:tab w:val="left" w:pos="57" w:leader="none"/>
          <w:tab w:val="left" w:pos="567" w:leader="none"/>
          <w:tab w:val="left" w:pos="709" w:leader="none"/>
          <w:tab w:val="left" w:pos="2127" w:leader="none"/>
          <w:tab w:val="left" w:pos="2835" w:leader="none"/>
          <w:tab w:val="left" w:pos="4111" w:leader="none"/>
        </w:tabs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>Справки по телефону: 28725</w:t>
      </w:r>
    </w:p>
    <w:p>
      <w:pPr>
        <w:pStyle w:val="Normal"/>
        <w:tabs>
          <w:tab w:val="left" w:pos="57" w:leader="none"/>
          <w:tab w:val="left" w:pos="567" w:leader="none"/>
          <w:tab w:val="left" w:pos="709" w:leader="none"/>
          <w:tab w:val="left" w:pos="2127" w:leader="none"/>
          <w:tab w:val="left" w:pos="2835" w:leader="none"/>
          <w:tab w:val="left" w:pos="4111" w:leader="none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423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LibreOffice/4.4.3.2$Windows_x86 LibreOffice_project/88805f81e9fe61362df02b9941de8e38a9b5fd16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2019-03-18T09:02:00Z</dcterms:created>
  <dc:creator>057MitrofanovaEN</dc:creator>
  <dc:language>ru-RU</dc:language>
  <cp:lastPrinted>2019-03-18T12:43:44Z</cp:lastPrinted>
  <dcterms:modified xsi:type="dcterms:W3CDTF">2019-03-18T12:43:59Z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