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EE" w:rsidRPr="005162EE" w:rsidRDefault="005162EE" w:rsidP="0051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2EE">
        <w:rPr>
          <w:rFonts w:ascii="Times New Roman" w:hAnsi="Times New Roman" w:cs="Times New Roman"/>
          <w:sz w:val="28"/>
          <w:szCs w:val="28"/>
        </w:rPr>
        <w:t xml:space="preserve">Волховским городским судом Ленинградской области с участием государственного обвинителя - представителя Волховской городской прокуратуры рассмотрено уголовное дело в отношении 20-летнего жителя </w:t>
      </w:r>
      <w:proofErr w:type="gramStart"/>
      <w:r w:rsidRPr="005162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2EE">
        <w:rPr>
          <w:rFonts w:ascii="Times New Roman" w:hAnsi="Times New Roman" w:cs="Times New Roman"/>
          <w:sz w:val="28"/>
          <w:szCs w:val="28"/>
        </w:rPr>
        <w:t>. Волхов Ленинградской области. Он признан виновным в совершении преступления, предусмотренного ст. 111 ч. 1 Уголовного кодекса Российской Федерации - «Умышленное причинение тяжкого вреда здоровью, опасного для жизни человека».</w:t>
      </w:r>
    </w:p>
    <w:p w:rsidR="005162EE" w:rsidRPr="005162EE" w:rsidRDefault="005162EE" w:rsidP="0051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2EE">
        <w:rPr>
          <w:rFonts w:ascii="Times New Roman" w:hAnsi="Times New Roman" w:cs="Times New Roman"/>
          <w:sz w:val="28"/>
          <w:szCs w:val="28"/>
        </w:rPr>
        <w:t>Судом установлено, что в мае 2018 года подсудимый, находясь на ул. Авиационная в г. Волхов, в ходе ссоры, возникшей на почве личных неприязненных отношений, умышленно, нанес потерпевшему один удар кулаком в область лица, причинив перелом лобной кости - тяжкий вред здоровью, опасный для его жизни.</w:t>
      </w:r>
      <w:proofErr w:type="gramEnd"/>
    </w:p>
    <w:p w:rsidR="005162EE" w:rsidRPr="005162EE" w:rsidRDefault="005162EE" w:rsidP="0051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2EE">
        <w:rPr>
          <w:rFonts w:ascii="Times New Roman" w:hAnsi="Times New Roman" w:cs="Times New Roman"/>
          <w:sz w:val="28"/>
          <w:szCs w:val="28"/>
        </w:rPr>
        <w:t>Приговором суда молодой человек признан виновным в совершении преступления, предусмотренного ст. 111 ч. 1 Уголовного кодекса Российской Федерации и, с учетом мнения государственного обвинителя, приговорен к наказанию в виде 1 года 5 месяцев лишения свободы с отбыванием наказания в исправительной колонии общего режима.</w:t>
      </w:r>
    </w:p>
    <w:p w:rsidR="005162EE" w:rsidRPr="005162EE" w:rsidRDefault="005162EE" w:rsidP="00516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2EE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5162EE" w:rsidRDefault="005162EE" w:rsidP="005162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162EE" w:rsidRPr="005162EE" w:rsidRDefault="005162EE" w:rsidP="005162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162E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Помощник Волховского городского прокурора</w:t>
      </w:r>
    </w:p>
    <w:p w:rsidR="005162EE" w:rsidRPr="005162EE" w:rsidRDefault="005162EE" w:rsidP="005162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162EE" w:rsidRPr="005162EE" w:rsidRDefault="005162EE" w:rsidP="005162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162EE">
        <w:rPr>
          <w:rFonts w:ascii="Times New Roman" w:hAnsi="Times New Roman" w:cs="Times New Roman"/>
          <w:color w:val="000000"/>
          <w:sz w:val="28"/>
          <w:szCs w:val="28"/>
          <w:lang w:bidi="ru-RU"/>
        </w:rPr>
        <w:t>юрист 2 класса Андрей Сергеевич Максимов</w:t>
      </w:r>
    </w:p>
    <w:p w:rsidR="005162EE" w:rsidRPr="0095431B" w:rsidRDefault="005162EE" w:rsidP="005162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3093" w:rsidRPr="005162EE" w:rsidRDefault="008B3093" w:rsidP="005162EE">
      <w:pPr>
        <w:ind w:firstLine="709"/>
      </w:pPr>
    </w:p>
    <w:sectPr w:rsidR="008B3093" w:rsidRPr="00516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62EE"/>
    <w:rsid w:val="005162EE"/>
    <w:rsid w:val="008B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162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2EE"/>
    <w:pPr>
      <w:widowControl w:val="0"/>
      <w:shd w:val="clear" w:color="auto" w:fill="FFFFFF"/>
      <w:spacing w:after="0" w:line="317" w:lineRule="exact"/>
      <w:ind w:hanging="49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2019-08-26T11:58:00Z</dcterms:created>
  <dcterms:modified xsi:type="dcterms:W3CDTF">2019-08-26T12:00:00Z</dcterms:modified>
</cp:coreProperties>
</file>