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F6" w:rsidRDefault="00FD29B7" w:rsidP="00B15AF6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F6" w:rsidRDefault="00B15AF6" w:rsidP="00B15AF6">
      <w:pPr>
        <w:pStyle w:val="a4"/>
        <w:rPr>
          <w:b/>
          <w:szCs w:val="28"/>
          <w:lang w:val="en-US"/>
        </w:rPr>
      </w:pPr>
    </w:p>
    <w:p w:rsidR="00B15AF6" w:rsidRPr="00D6154E" w:rsidRDefault="00B15AF6" w:rsidP="00B15AF6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B15AF6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B15AF6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AF6" w:rsidRDefault="00B15AF6" w:rsidP="00B15AF6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B15AF6" w:rsidRPr="00CB1757" w:rsidRDefault="00B15AF6" w:rsidP="00B15AF6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1E6C35">
        <w:rPr>
          <w:rFonts w:ascii="Times New Roman" w:hAnsi="Times New Roman"/>
          <w:color w:val="auto"/>
          <w:sz w:val="24"/>
          <w:szCs w:val="24"/>
          <w:u w:val="single"/>
        </w:rPr>
        <w:t>06 августа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 201</w:t>
      </w:r>
      <w:r w:rsidR="001E6C35">
        <w:rPr>
          <w:rFonts w:ascii="Times New Roman" w:hAnsi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1E6C35">
        <w:rPr>
          <w:rFonts w:ascii="Times New Roman" w:hAnsi="Times New Roman"/>
          <w:color w:val="auto"/>
          <w:sz w:val="24"/>
          <w:szCs w:val="24"/>
          <w:u w:val="single"/>
        </w:rPr>
        <w:t>91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B15AF6" w:rsidRPr="00D6154E" w:rsidRDefault="00B15AF6" w:rsidP="00B15AF6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B15AF6" w:rsidRDefault="00B15AF6" w:rsidP="00B15A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5AF6" w:rsidRPr="00F45192" w:rsidRDefault="00B15AF6" w:rsidP="00B15AF6">
      <w:pPr>
        <w:pStyle w:val="a7"/>
        <w:jc w:val="center"/>
        <w:rPr>
          <w:rStyle w:val="a8"/>
        </w:rPr>
      </w:pPr>
      <w:r w:rsidRPr="00F45192">
        <w:rPr>
          <w:rStyle w:val="a8"/>
        </w:rPr>
        <w:t>Об утверждении муниципальной программы</w:t>
      </w:r>
      <w:r w:rsidRPr="00F45192">
        <w:rPr>
          <w:rStyle w:val="a8"/>
        </w:rPr>
        <w:br/>
        <w:t xml:space="preserve">«Обеспечение устойчивого функционирования и развития коммунальной и инженерной инфраструктуры и повышение энергоэффективности  </w:t>
      </w:r>
      <w:r w:rsidRPr="00F45192">
        <w:rPr>
          <w:rStyle w:val="a8"/>
        </w:rPr>
        <w:br/>
        <w:t>в МО Староладожское сельское поселение в 201</w:t>
      </w:r>
      <w:r w:rsidR="007425A7">
        <w:rPr>
          <w:rStyle w:val="a8"/>
        </w:rPr>
        <w:t>9</w:t>
      </w:r>
      <w:r w:rsidRPr="00F45192">
        <w:rPr>
          <w:rStyle w:val="a8"/>
        </w:rPr>
        <w:t xml:space="preserve"> году»</w:t>
      </w:r>
    </w:p>
    <w:p w:rsidR="00B15AF6" w:rsidRDefault="00B15AF6" w:rsidP="00B15A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5AF6" w:rsidRDefault="00B15AF6" w:rsidP="00B15A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656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F0656A">
        <w:rPr>
          <w:rFonts w:ascii="Times New Roman" w:hAnsi="Times New Roman"/>
          <w:sz w:val="28"/>
          <w:szCs w:val="28"/>
        </w:rPr>
        <w:t>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5AF6" w:rsidRPr="00E10CE8" w:rsidRDefault="00B15AF6" w:rsidP="00B15AF6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B15AF6" w:rsidRPr="00E10CE8" w:rsidRDefault="00B15AF6" w:rsidP="00B15AF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>Обеспечение устойчивого функционирования и развития коммунальной и инженерной инфраструктуры и повышение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энергоэффективности 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>в МО Староладожское сельское поселение в 201</w:t>
      </w:r>
      <w:r w:rsidR="007425A7">
        <w:rPr>
          <w:rStyle w:val="a8"/>
          <w:rFonts w:ascii="Times New Roman" w:hAnsi="Times New Roman"/>
          <w:b w:val="0"/>
          <w:sz w:val="28"/>
          <w:szCs w:val="28"/>
        </w:rPr>
        <w:t>9</w:t>
      </w:r>
      <w:r w:rsidRPr="00F0656A">
        <w:rPr>
          <w:rStyle w:val="a8"/>
          <w:rFonts w:ascii="Times New Roman" w:hAnsi="Times New Roman"/>
          <w:b w:val="0"/>
          <w:sz w:val="28"/>
          <w:szCs w:val="28"/>
        </w:rPr>
        <w:t xml:space="preserve"> году</w:t>
      </w:r>
      <w:r w:rsidRPr="00F0656A">
        <w:rPr>
          <w:rFonts w:ascii="Times New Roman" w:hAnsi="Times New Roman"/>
          <w:bCs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B15AF6" w:rsidRPr="00E10CE8" w:rsidRDefault="00B15AF6" w:rsidP="00B15AF6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B15AF6" w:rsidRPr="00E10CE8" w:rsidRDefault="00B15AF6" w:rsidP="00B15AF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15AF6" w:rsidRDefault="00B15AF6" w:rsidP="00B15AF6">
      <w:pPr>
        <w:jc w:val="both"/>
        <w:rPr>
          <w:rFonts w:ascii="Times New Roman" w:hAnsi="Times New Roman"/>
          <w:sz w:val="28"/>
          <w:szCs w:val="28"/>
        </w:rPr>
      </w:pPr>
    </w:p>
    <w:p w:rsidR="00B15AF6" w:rsidRPr="00B536BA" w:rsidRDefault="00B15AF6" w:rsidP="00B15AF6">
      <w:pPr>
        <w:jc w:val="both"/>
        <w:rPr>
          <w:rFonts w:ascii="Times New Roman" w:hAnsi="Times New Roman"/>
          <w:sz w:val="28"/>
          <w:szCs w:val="28"/>
        </w:rPr>
      </w:pPr>
    </w:p>
    <w:p w:rsidR="00B15AF6" w:rsidRDefault="00B15AF6" w:rsidP="00B1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B15AF6" w:rsidRPr="00B536BA" w:rsidRDefault="00B15AF6" w:rsidP="00B15A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Default="00B15AF6" w:rsidP="00B15AF6">
      <w:pPr>
        <w:spacing w:after="0"/>
        <w:jc w:val="both"/>
        <w:rPr>
          <w:rFonts w:ascii="Times New Roman" w:hAnsi="Times New Roman"/>
        </w:rPr>
      </w:pPr>
    </w:p>
    <w:p w:rsidR="00B15AF6" w:rsidRPr="00AE5AC5" w:rsidRDefault="00B15AF6" w:rsidP="00B15AF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B15AF6" w:rsidRDefault="00B15AF6" w:rsidP="00B15AF6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B15AF6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5AF6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5AF6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5AF6" w:rsidRPr="006F1B4D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B15AF6" w:rsidRPr="006F1B4D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Pr="006F1B4D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6F1B4D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B15AF6" w:rsidRPr="006F1B4D" w:rsidRDefault="00B15AF6" w:rsidP="00B15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Староладожское сельское поселение</w:t>
      </w:r>
    </w:p>
    <w:p w:rsidR="00F0656A" w:rsidRDefault="00B15AF6" w:rsidP="00B15AF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F1B4D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6C35">
        <w:rPr>
          <w:rFonts w:ascii="Times New Roman" w:hAnsi="Times New Roman"/>
          <w:bCs/>
          <w:sz w:val="24"/>
          <w:szCs w:val="24"/>
        </w:rPr>
        <w:t xml:space="preserve">06 августа </w:t>
      </w:r>
      <w:smartTag w:uri="urn:schemas-microsoft-com:office:smarttags" w:element="metricconverter">
        <w:smartTagPr>
          <w:attr w:name="ProductID" w:val="2019 г"/>
        </w:smartTagPr>
        <w:r w:rsidR="001E6C35">
          <w:rPr>
            <w:rFonts w:ascii="Times New Roman" w:hAnsi="Times New Roman"/>
            <w:bCs/>
            <w:sz w:val="24"/>
            <w:szCs w:val="24"/>
          </w:rPr>
          <w:t>2019</w:t>
        </w:r>
        <w:r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6F1B4D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1E6C35">
        <w:rPr>
          <w:rFonts w:ascii="Times New Roman" w:hAnsi="Times New Roman"/>
          <w:bCs/>
          <w:sz w:val="24"/>
          <w:szCs w:val="24"/>
        </w:rPr>
        <w:t>91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AF6" w:rsidRDefault="00B15AF6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5AF6" w:rsidRDefault="00B15AF6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Pr="00F45192" w:rsidRDefault="00F0656A" w:rsidP="00F0656A">
      <w:pPr>
        <w:pStyle w:val="a7"/>
        <w:jc w:val="center"/>
        <w:rPr>
          <w:bCs/>
          <w:sz w:val="28"/>
          <w:szCs w:val="28"/>
        </w:rPr>
      </w:pPr>
      <w:r w:rsidRPr="00F45192">
        <w:rPr>
          <w:bCs/>
          <w:sz w:val="28"/>
          <w:szCs w:val="28"/>
        </w:rPr>
        <w:t xml:space="preserve">Муниципальная программа </w:t>
      </w:r>
    </w:p>
    <w:p w:rsidR="00F0656A" w:rsidRPr="00F45192" w:rsidRDefault="00F0656A" w:rsidP="00F0656A">
      <w:pPr>
        <w:pStyle w:val="a7"/>
        <w:jc w:val="center"/>
        <w:rPr>
          <w:rStyle w:val="a8"/>
          <w:b w:val="0"/>
          <w:sz w:val="28"/>
          <w:szCs w:val="28"/>
        </w:rPr>
      </w:pPr>
      <w:r w:rsidRPr="00F45192">
        <w:rPr>
          <w:rStyle w:val="a8"/>
          <w:b w:val="0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 в МО Староладожское сельское поселение в 201</w:t>
      </w:r>
      <w:r w:rsidR="007425A7">
        <w:rPr>
          <w:rStyle w:val="a8"/>
          <w:b w:val="0"/>
          <w:sz w:val="28"/>
          <w:szCs w:val="28"/>
        </w:rPr>
        <w:t>9</w:t>
      </w:r>
      <w:r w:rsidRPr="00F45192">
        <w:rPr>
          <w:rStyle w:val="a8"/>
          <w:b w:val="0"/>
          <w:sz w:val="28"/>
          <w:szCs w:val="28"/>
        </w:rPr>
        <w:t xml:space="preserve"> году»</w:t>
      </w: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56A" w:rsidRDefault="00F0656A" w:rsidP="00F065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C4B" w:rsidRDefault="00604C4B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4C4B" w:rsidRDefault="00604C4B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4C4B" w:rsidRDefault="00604C4B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4C4B" w:rsidRDefault="00604C4B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0656A" w:rsidRPr="001972D3" w:rsidRDefault="001972D3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72D3">
        <w:rPr>
          <w:rFonts w:ascii="Times New Roman" w:hAnsi="Times New Roman"/>
          <w:bCs/>
          <w:sz w:val="24"/>
          <w:szCs w:val="24"/>
        </w:rPr>
        <w:t>МО Староладожское сельское поселение</w:t>
      </w:r>
    </w:p>
    <w:p w:rsidR="001972D3" w:rsidRPr="001972D3" w:rsidRDefault="001972D3" w:rsidP="00F065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72D3">
          <w:rPr>
            <w:rFonts w:ascii="Times New Roman" w:hAnsi="Times New Roman"/>
            <w:bCs/>
            <w:sz w:val="24"/>
            <w:szCs w:val="24"/>
          </w:rPr>
          <w:t>201</w:t>
        </w:r>
        <w:r w:rsidR="007425A7">
          <w:rPr>
            <w:rFonts w:ascii="Times New Roman" w:hAnsi="Times New Roman"/>
            <w:bCs/>
            <w:sz w:val="24"/>
            <w:szCs w:val="24"/>
          </w:rPr>
          <w:t>9</w:t>
        </w:r>
        <w:r w:rsidRPr="001972D3"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 w:rsidRPr="001972D3">
        <w:rPr>
          <w:rFonts w:ascii="Times New Roman" w:hAnsi="Times New Roman"/>
          <w:bCs/>
          <w:sz w:val="24"/>
          <w:szCs w:val="24"/>
        </w:rPr>
        <w:t>.</w:t>
      </w:r>
    </w:p>
    <w:p w:rsidR="001972D3" w:rsidRDefault="001972D3" w:rsidP="001972D3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972D3" w:rsidRDefault="001972D3" w:rsidP="001972D3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F0656A" w:rsidRPr="00F45192" w:rsidRDefault="00F0656A" w:rsidP="001972D3">
      <w:pPr>
        <w:pStyle w:val="a7"/>
        <w:spacing w:before="0" w:beforeAutospacing="0" w:after="0" w:afterAutospacing="0"/>
        <w:jc w:val="center"/>
        <w:rPr>
          <w:rStyle w:val="a8"/>
        </w:rPr>
      </w:pPr>
      <w:r w:rsidRPr="00F45192">
        <w:rPr>
          <w:b/>
          <w:bCs/>
        </w:rPr>
        <w:t xml:space="preserve">муниципальной программы </w:t>
      </w:r>
      <w:r w:rsidRPr="00F45192">
        <w:rPr>
          <w:rStyle w:val="a8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</w:t>
      </w:r>
      <w:r w:rsidRPr="00F45192">
        <w:rPr>
          <w:rStyle w:val="a8"/>
        </w:rPr>
        <w:br/>
        <w:t>в МО Староладожское сельское поселение в 201</w:t>
      </w:r>
      <w:r w:rsidR="007425A7">
        <w:rPr>
          <w:rStyle w:val="a8"/>
        </w:rPr>
        <w:t>9</w:t>
      </w:r>
      <w:r w:rsidRPr="00F45192">
        <w:rPr>
          <w:rStyle w:val="a8"/>
        </w:rPr>
        <w:t xml:space="preserve"> году»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6088"/>
      </w:tblGrid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0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0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Организации, оказывающие услуги теплоснабжения</w:t>
            </w: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0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2.</w:t>
            </w:r>
            <w:r w:rsidRPr="00F45192">
              <w:rPr>
                <w:rFonts w:ascii="Times New Roman" w:hAnsi="Times New Roman"/>
                <w:sz w:val="24"/>
                <w:szCs w:val="24"/>
              </w:rPr>
              <w:t xml:space="preserve"> «Теплоснабжение в МО Староладожское сельское поселение»</w:t>
            </w: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2" w:type="dxa"/>
          </w:tcPr>
          <w:p w:rsidR="003A30EB" w:rsidRPr="00F45192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-развитие и модернизация коммунальных систем;</w:t>
            </w:r>
          </w:p>
          <w:p w:rsidR="003A30EB" w:rsidRPr="00F45192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      </w:r>
          </w:p>
          <w:p w:rsidR="00F0656A" w:rsidRPr="00F45192" w:rsidRDefault="003A30EB" w:rsidP="003A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-обеспечение надежности работы действующих объектов коммунального хозяйства на территории муниципального образования Староладожское сельское поселение Волховского муниципального района</w:t>
            </w: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0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 xml:space="preserve">1. Реализация мероприятий по повышению надежности и энергетической эффективности  </w:t>
            </w:r>
            <w:r w:rsidR="003A30EB" w:rsidRPr="00F45192">
              <w:rPr>
                <w:rFonts w:ascii="Times New Roman" w:hAnsi="Times New Roman"/>
                <w:sz w:val="24"/>
                <w:szCs w:val="24"/>
              </w:rPr>
              <w:t xml:space="preserve">инженерных </w:t>
            </w:r>
            <w:r w:rsidR="009F3992" w:rsidRPr="00F45192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3A30EB" w:rsidRPr="00F45192">
              <w:rPr>
                <w:rFonts w:ascii="Times New Roman" w:hAnsi="Times New Roman"/>
                <w:sz w:val="24"/>
                <w:szCs w:val="24"/>
              </w:rPr>
              <w:t>.</w:t>
            </w:r>
            <w:r w:rsidRPr="00F45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56A" w:rsidRPr="00F45192" w:rsidRDefault="003A30EB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2</w:t>
            </w:r>
            <w:r w:rsidR="00F0656A" w:rsidRPr="00F45192">
              <w:rPr>
                <w:rFonts w:ascii="Times New Roman" w:hAnsi="Times New Roman"/>
                <w:sz w:val="24"/>
                <w:szCs w:val="24"/>
              </w:rPr>
              <w:t xml:space="preserve">.Повышение качества </w:t>
            </w:r>
            <w:r w:rsidRPr="00F45192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</w:t>
            </w:r>
            <w:r w:rsidR="00F0656A" w:rsidRPr="00F451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56A" w:rsidRPr="00F45192" w:rsidRDefault="003A30EB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3</w:t>
            </w:r>
            <w:r w:rsidR="00F0656A" w:rsidRPr="00F45192">
              <w:rPr>
                <w:rFonts w:ascii="Times New Roman" w:hAnsi="Times New Roman"/>
                <w:sz w:val="24"/>
                <w:szCs w:val="24"/>
              </w:rPr>
              <w:t xml:space="preserve">.Снижение аварийности </w:t>
            </w:r>
            <w:r w:rsidRPr="00F45192">
              <w:rPr>
                <w:rFonts w:ascii="Times New Roman" w:hAnsi="Times New Roman"/>
                <w:sz w:val="24"/>
                <w:szCs w:val="24"/>
              </w:rPr>
              <w:t xml:space="preserve">инженерных </w:t>
            </w:r>
            <w:r w:rsidR="00F0656A" w:rsidRPr="00F45192">
              <w:rPr>
                <w:rFonts w:ascii="Times New Roman" w:hAnsi="Times New Roman"/>
                <w:sz w:val="24"/>
                <w:szCs w:val="24"/>
              </w:rPr>
              <w:t xml:space="preserve">сетей </w:t>
            </w: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102" w:type="dxa"/>
          </w:tcPr>
          <w:p w:rsidR="003A30EB" w:rsidRPr="00F45192" w:rsidRDefault="003A30EB" w:rsidP="003A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Обеспеченность централизованными услугами теплоснабжения</w:t>
            </w:r>
            <w:r w:rsidR="009F3992" w:rsidRPr="00F451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Уровень снижения аварийности</w:t>
            </w:r>
            <w:r w:rsidR="009F3992" w:rsidRPr="00F45192">
              <w:rPr>
                <w:rFonts w:ascii="Times New Roman" w:hAnsi="Times New Roman"/>
                <w:sz w:val="24"/>
                <w:szCs w:val="24"/>
              </w:rPr>
              <w:t>.</w:t>
            </w:r>
            <w:r w:rsidRPr="00F45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02" w:type="dxa"/>
          </w:tcPr>
          <w:p w:rsidR="00F0656A" w:rsidRPr="00F45192" w:rsidRDefault="003A30EB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45192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="007425A7">
                <w:rPr>
                  <w:rFonts w:ascii="Times New Roman" w:hAnsi="Times New Roman"/>
                  <w:sz w:val="24"/>
                  <w:szCs w:val="24"/>
                </w:rPr>
                <w:t>9</w:t>
              </w:r>
              <w:r w:rsidRPr="00F4519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F0656A" w:rsidRPr="00F45192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="00F0656A" w:rsidRPr="00F451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102" w:type="dxa"/>
          </w:tcPr>
          <w:p w:rsidR="00F0656A" w:rsidRPr="00F45192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</w:t>
            </w:r>
            <w:r w:rsid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ассигнований программы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</w:t>
            </w:r>
            <w:r w:rsidR="00617FCF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 </w:t>
            </w:r>
            <w:r w:rsidR="001E6C35">
              <w:rPr>
                <w:rFonts w:ascii="Times New Roman" w:hAnsi="Times New Roman"/>
                <w:sz w:val="24"/>
                <w:szCs w:val="24"/>
                <w:lang w:eastAsia="ru-RU"/>
              </w:rPr>
              <w:t>4971,2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0656A" w:rsidRPr="00F45192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0,0 тыс. руб.;</w:t>
            </w:r>
          </w:p>
          <w:p w:rsidR="00F0656A" w:rsidRPr="00F45192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– </w:t>
            </w:r>
            <w:r w:rsidR="001E6C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4599,1 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F0656A" w:rsidRPr="00F45192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 -0,0 тыс. рублей;</w:t>
            </w:r>
          </w:p>
          <w:p w:rsidR="00F0656A" w:rsidRPr="00F45192" w:rsidRDefault="00F0656A" w:rsidP="00B22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– </w:t>
            </w:r>
            <w:r w:rsidR="007425A7">
              <w:rPr>
                <w:rFonts w:ascii="Times New Roman" w:hAnsi="Times New Roman"/>
                <w:sz w:val="24"/>
                <w:szCs w:val="24"/>
                <w:lang w:eastAsia="ru-RU"/>
              </w:rPr>
              <w:t>372,1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0656A" w:rsidRPr="00F45192" w:rsidRDefault="00F0656A" w:rsidP="003A3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предприяти</w:t>
            </w:r>
            <w:r w:rsidR="003A30EB"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45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-0,0 тыс. руб.</w:t>
            </w:r>
          </w:p>
        </w:tc>
      </w:tr>
      <w:tr w:rsidR="00F0656A" w:rsidRPr="00F45192">
        <w:tc>
          <w:tcPr>
            <w:tcW w:w="3652" w:type="dxa"/>
          </w:tcPr>
          <w:p w:rsidR="00F0656A" w:rsidRPr="00F45192" w:rsidRDefault="00F0656A" w:rsidP="00B22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</w:tcPr>
          <w:p w:rsidR="003A30EB" w:rsidRPr="00F45192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-повышение качества предоставления коммунальных услуг;</w:t>
            </w:r>
          </w:p>
          <w:p w:rsidR="003A30EB" w:rsidRPr="00F45192" w:rsidRDefault="003A30EB" w:rsidP="003A3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-улучшение экологической ситуации;</w:t>
            </w:r>
          </w:p>
          <w:p w:rsidR="00F0656A" w:rsidRPr="00F45192" w:rsidRDefault="003A30EB" w:rsidP="003A3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192">
              <w:rPr>
                <w:rFonts w:ascii="Times New Roman" w:hAnsi="Times New Roman"/>
                <w:sz w:val="24"/>
                <w:szCs w:val="24"/>
              </w:rPr>
              <w:t>-снижение себес</w:t>
            </w:r>
            <w:r w:rsidR="00F45192">
              <w:rPr>
                <w:rFonts w:ascii="Times New Roman" w:hAnsi="Times New Roman"/>
                <w:sz w:val="24"/>
                <w:szCs w:val="24"/>
              </w:rPr>
              <w:t xml:space="preserve">тоимости производства, </w:t>
            </w:r>
            <w:r w:rsidRPr="00F45192">
              <w:rPr>
                <w:rFonts w:ascii="Times New Roman" w:hAnsi="Times New Roman"/>
                <w:sz w:val="24"/>
                <w:szCs w:val="24"/>
              </w:rPr>
              <w:t>транспортировки услуг.</w:t>
            </w:r>
          </w:p>
        </w:tc>
      </w:tr>
    </w:tbl>
    <w:p w:rsidR="00F45192" w:rsidRDefault="00F45192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AF6" w:rsidRDefault="00B15AF6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AF6" w:rsidRDefault="00B15AF6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5AF6" w:rsidRDefault="00B15AF6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56A" w:rsidRPr="00F45192" w:rsidRDefault="00F0656A" w:rsidP="003A30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5192">
        <w:rPr>
          <w:rFonts w:ascii="Times New Roman" w:hAnsi="Times New Roman"/>
          <w:b/>
          <w:bCs/>
          <w:sz w:val="24"/>
          <w:szCs w:val="24"/>
        </w:rPr>
        <w:t>1.Общая характеристика</w:t>
      </w:r>
      <w:r w:rsidR="00CB2EA8" w:rsidRPr="00F45192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F45192">
        <w:rPr>
          <w:rFonts w:ascii="Times New Roman" w:hAnsi="Times New Roman"/>
          <w:b/>
          <w:bCs/>
          <w:sz w:val="24"/>
          <w:szCs w:val="24"/>
        </w:rPr>
        <w:t xml:space="preserve"> основные проблемы коммунальной и инженерной инфраструктуры в МО </w:t>
      </w:r>
      <w:r w:rsidR="003A30EB" w:rsidRPr="00F45192">
        <w:rPr>
          <w:rFonts w:ascii="Times New Roman" w:hAnsi="Times New Roman"/>
          <w:b/>
          <w:bCs/>
          <w:sz w:val="24"/>
          <w:szCs w:val="24"/>
        </w:rPr>
        <w:t>Староладожское сельское поселение.</w:t>
      </w:r>
    </w:p>
    <w:p w:rsidR="00F0656A" w:rsidRPr="00F45192" w:rsidRDefault="00F0656A" w:rsidP="00F0656A">
      <w:pPr>
        <w:pStyle w:val="a9"/>
        <w:ind w:left="0"/>
        <w:rPr>
          <w:b/>
          <w:bCs/>
          <w:szCs w:val="24"/>
        </w:rPr>
      </w:pPr>
    </w:p>
    <w:p w:rsidR="00A44671" w:rsidRPr="00F45192" w:rsidRDefault="00496033" w:rsidP="00CB2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 xml:space="preserve">        </w:t>
      </w:r>
      <w:r w:rsidR="00A44671" w:rsidRPr="00F45192">
        <w:rPr>
          <w:rFonts w:ascii="Times New Roman" w:hAnsi="Times New Roman"/>
          <w:sz w:val="24"/>
          <w:szCs w:val="24"/>
        </w:rPr>
        <w:t xml:space="preserve">Устойчивое функционирование жилищно-коммунального комплекса является одним из условий жизнеобеспечения муниципального образования Староладожское сельское 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муниципального образования </w:t>
      </w:r>
      <w:r w:rsidR="00A44671" w:rsidRPr="00F45192">
        <w:rPr>
          <w:rFonts w:ascii="Times New Roman" w:hAnsi="Times New Roman"/>
          <w:sz w:val="24"/>
          <w:szCs w:val="24"/>
        </w:rPr>
        <w:lastRenderedPageBreak/>
        <w:t xml:space="preserve">Староладожское сельское поселение, а именно полномочия сосредоточены на уровне сельских поселений муниципального образования.     </w:t>
      </w:r>
    </w:p>
    <w:p w:rsidR="00A44671" w:rsidRPr="00F45192" w:rsidRDefault="00A44671" w:rsidP="00A44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 xml:space="preserve">На территории МО Староладожское сельское поселение жилищно-коммунальные услуги потребителям оказывают  </w:t>
      </w:r>
      <w:r w:rsidR="00386556">
        <w:rPr>
          <w:rFonts w:ascii="Times New Roman" w:hAnsi="Times New Roman"/>
          <w:sz w:val="24"/>
          <w:szCs w:val="24"/>
        </w:rPr>
        <w:t>7</w:t>
      </w:r>
      <w:r w:rsidRPr="00F45192">
        <w:rPr>
          <w:rFonts w:ascii="Times New Roman" w:hAnsi="Times New Roman"/>
          <w:sz w:val="24"/>
          <w:szCs w:val="24"/>
        </w:rPr>
        <w:t xml:space="preserve"> организаций, из них:</w:t>
      </w:r>
    </w:p>
    <w:p w:rsidR="00A44671" w:rsidRPr="00F45192" w:rsidRDefault="00A44671" w:rsidP="00A44671">
      <w:pPr>
        <w:pStyle w:val="a9"/>
        <w:ind w:left="0"/>
        <w:jc w:val="both"/>
        <w:rPr>
          <w:szCs w:val="24"/>
        </w:rPr>
      </w:pPr>
      <w:r w:rsidRPr="00F45192">
        <w:rPr>
          <w:szCs w:val="24"/>
        </w:rPr>
        <w:t xml:space="preserve">- управление многоквартирными домами – </w:t>
      </w:r>
      <w:r w:rsidR="00386556">
        <w:rPr>
          <w:szCs w:val="24"/>
        </w:rPr>
        <w:t>2</w:t>
      </w:r>
      <w:r w:rsidRPr="00F45192">
        <w:rPr>
          <w:szCs w:val="24"/>
        </w:rPr>
        <w:t>;</w:t>
      </w:r>
    </w:p>
    <w:p w:rsidR="00A44671" w:rsidRPr="00F45192" w:rsidRDefault="00A44671" w:rsidP="00A44671">
      <w:pPr>
        <w:pStyle w:val="a9"/>
        <w:ind w:left="0"/>
        <w:jc w:val="both"/>
        <w:rPr>
          <w:szCs w:val="24"/>
        </w:rPr>
      </w:pPr>
      <w:r w:rsidRPr="00F45192">
        <w:rPr>
          <w:szCs w:val="24"/>
        </w:rPr>
        <w:t>- водоснабжение и водоотведение – 1;</w:t>
      </w:r>
    </w:p>
    <w:p w:rsidR="00A44671" w:rsidRPr="00F45192" w:rsidRDefault="00A44671" w:rsidP="00A44671">
      <w:pPr>
        <w:pStyle w:val="a9"/>
        <w:ind w:left="0"/>
        <w:jc w:val="both"/>
        <w:rPr>
          <w:szCs w:val="24"/>
        </w:rPr>
      </w:pPr>
      <w:r w:rsidRPr="00F45192">
        <w:rPr>
          <w:szCs w:val="24"/>
        </w:rPr>
        <w:t xml:space="preserve">- теплоснабжение – </w:t>
      </w:r>
      <w:r w:rsidR="00F45192">
        <w:rPr>
          <w:szCs w:val="24"/>
        </w:rPr>
        <w:t>2</w:t>
      </w:r>
      <w:r w:rsidRPr="00F45192">
        <w:rPr>
          <w:szCs w:val="24"/>
        </w:rPr>
        <w:t>;</w:t>
      </w:r>
    </w:p>
    <w:p w:rsidR="00A44671" w:rsidRPr="00F45192" w:rsidRDefault="00A44671" w:rsidP="00A44671">
      <w:pPr>
        <w:pStyle w:val="a9"/>
        <w:ind w:left="0"/>
        <w:jc w:val="both"/>
        <w:rPr>
          <w:szCs w:val="24"/>
        </w:rPr>
      </w:pPr>
      <w:r w:rsidRPr="00F45192">
        <w:rPr>
          <w:szCs w:val="24"/>
        </w:rPr>
        <w:t>- прочие предприятия – 2.</w:t>
      </w:r>
    </w:p>
    <w:p w:rsidR="00A44671" w:rsidRPr="00F45192" w:rsidRDefault="00617FCF" w:rsidP="003A3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44671" w:rsidRPr="00F45192">
        <w:rPr>
          <w:rFonts w:ascii="Times New Roman" w:hAnsi="Times New Roman"/>
          <w:sz w:val="24"/>
          <w:szCs w:val="24"/>
        </w:rPr>
        <w:t>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</w:t>
      </w:r>
      <w:r w:rsidR="00496033" w:rsidRPr="00F45192">
        <w:rPr>
          <w:rFonts w:ascii="Times New Roman" w:hAnsi="Times New Roman"/>
          <w:sz w:val="24"/>
          <w:szCs w:val="24"/>
        </w:rPr>
        <w:t xml:space="preserve">  </w:t>
      </w:r>
    </w:p>
    <w:p w:rsidR="00F0656A" w:rsidRPr="00F45192" w:rsidRDefault="00F0656A" w:rsidP="003A30EB">
      <w:pPr>
        <w:pStyle w:val="a9"/>
        <w:ind w:left="0" w:firstLine="708"/>
        <w:jc w:val="both"/>
        <w:rPr>
          <w:szCs w:val="24"/>
        </w:rPr>
      </w:pPr>
      <w:r w:rsidRPr="00F45192">
        <w:rPr>
          <w:szCs w:val="24"/>
        </w:rPr>
        <w:t xml:space="preserve"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</w:t>
      </w:r>
    </w:p>
    <w:p w:rsidR="00F0656A" w:rsidRPr="00F45192" w:rsidRDefault="00F0656A" w:rsidP="00F0656A">
      <w:pPr>
        <w:spacing w:after="0" w:line="240" w:lineRule="auto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:rsidR="00F0656A" w:rsidRPr="00F45192" w:rsidRDefault="00F0656A" w:rsidP="00CB2EA8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F45192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2.Цели, задачи, показатели (индикаторы), конечные результаты, сроки и этапы реализации муниципальной программы</w:t>
      </w:r>
    </w:p>
    <w:p w:rsidR="00F0656A" w:rsidRPr="00F45192" w:rsidRDefault="00F0656A" w:rsidP="00F0656A">
      <w:pPr>
        <w:pStyle w:val="a9"/>
        <w:ind w:left="360"/>
        <w:rPr>
          <w:rFonts w:eastAsia="SimSun"/>
          <w:b/>
          <w:bCs/>
          <w:color w:val="000000"/>
          <w:szCs w:val="24"/>
          <w:lang w:eastAsia="zh-CN"/>
        </w:rPr>
      </w:pPr>
    </w:p>
    <w:p w:rsidR="00F0656A" w:rsidRPr="00F45192" w:rsidRDefault="00F0656A" w:rsidP="00F0656A">
      <w:pPr>
        <w:pStyle w:val="a9"/>
        <w:ind w:left="0" w:firstLine="708"/>
        <w:jc w:val="both"/>
        <w:rPr>
          <w:rFonts w:eastAsia="SimSun"/>
          <w:color w:val="000000"/>
          <w:szCs w:val="24"/>
          <w:lang w:eastAsia="zh-CN"/>
        </w:rPr>
      </w:pPr>
      <w:r w:rsidRPr="00F45192">
        <w:rPr>
          <w:rFonts w:eastAsia="SimSun"/>
          <w:color w:val="000000"/>
          <w:szCs w:val="24"/>
          <w:lang w:eastAsia="zh-CN"/>
        </w:rPr>
        <w:t xml:space="preserve">Стратегическая цель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МО </w:t>
      </w:r>
      <w:r w:rsidR="00CB2EA8" w:rsidRPr="00F45192">
        <w:rPr>
          <w:rFonts w:eastAsia="SimSun"/>
          <w:color w:val="000000"/>
          <w:szCs w:val="24"/>
          <w:lang w:eastAsia="zh-CN"/>
        </w:rPr>
        <w:t>Староладожское сельское поселение»</w:t>
      </w:r>
      <w:r w:rsidRPr="00F45192">
        <w:rPr>
          <w:rFonts w:eastAsia="SimSun"/>
          <w:color w:val="000000"/>
          <w:szCs w:val="24"/>
          <w:lang w:eastAsia="zh-CN"/>
        </w:rPr>
        <w:t xml:space="preserve">  - решение долгосрочных стратегических задач развития систем энергетики, коммунальной и транспортной инфраструктуры МО </w:t>
      </w:r>
      <w:r w:rsidR="00CB2EA8" w:rsidRPr="00F45192">
        <w:rPr>
          <w:rFonts w:eastAsia="SimSun"/>
          <w:color w:val="000000"/>
          <w:szCs w:val="24"/>
          <w:lang w:eastAsia="zh-CN"/>
        </w:rPr>
        <w:t>Староладожское сельское поселение</w:t>
      </w:r>
      <w:r w:rsidRPr="00F45192">
        <w:rPr>
          <w:rFonts w:eastAsia="SimSun"/>
          <w:color w:val="000000"/>
          <w:szCs w:val="24"/>
          <w:lang w:eastAsia="zh-CN"/>
        </w:rPr>
        <w:t xml:space="preserve">, повышение качества производимых для потребителей товаров (оказываемых услуг), улучшение экологической ситуации на территории  МО </w:t>
      </w:r>
      <w:r w:rsidR="00CB2EA8" w:rsidRPr="00F45192">
        <w:rPr>
          <w:rFonts w:eastAsia="SimSun"/>
          <w:color w:val="000000"/>
          <w:szCs w:val="24"/>
          <w:lang w:eastAsia="zh-CN"/>
        </w:rPr>
        <w:t>Староладожское сельское поселение</w:t>
      </w:r>
      <w:r w:rsidRPr="00F45192">
        <w:rPr>
          <w:rFonts w:eastAsia="SimSun"/>
          <w:color w:val="000000"/>
          <w:szCs w:val="24"/>
          <w:lang w:eastAsia="zh-CN"/>
        </w:rPr>
        <w:t>.</w:t>
      </w:r>
    </w:p>
    <w:p w:rsidR="00F0656A" w:rsidRPr="00F45192" w:rsidRDefault="00F0656A" w:rsidP="00F0656A">
      <w:pPr>
        <w:pStyle w:val="a9"/>
        <w:ind w:left="360" w:firstLine="348"/>
        <w:jc w:val="both"/>
        <w:rPr>
          <w:rFonts w:eastAsia="SimSun"/>
          <w:color w:val="000000"/>
          <w:szCs w:val="24"/>
          <w:lang w:eastAsia="zh-CN"/>
        </w:rPr>
      </w:pPr>
      <w:r w:rsidRPr="00F45192">
        <w:rPr>
          <w:rFonts w:eastAsia="SimSun"/>
          <w:color w:val="000000"/>
          <w:szCs w:val="24"/>
          <w:lang w:eastAsia="zh-CN"/>
        </w:rPr>
        <w:t>Целями муниципальной программы являются:</w:t>
      </w:r>
    </w:p>
    <w:p w:rsidR="00CB2EA8" w:rsidRPr="00F45192" w:rsidRDefault="009F3992" w:rsidP="009F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>1. Р</w:t>
      </w:r>
      <w:r w:rsidR="00CB2EA8" w:rsidRPr="00F45192">
        <w:rPr>
          <w:rFonts w:ascii="Times New Roman" w:hAnsi="Times New Roman"/>
          <w:sz w:val="24"/>
          <w:szCs w:val="24"/>
        </w:rPr>
        <w:t xml:space="preserve">азвитие и модернизация </w:t>
      </w:r>
      <w:r w:rsidRPr="00F45192">
        <w:rPr>
          <w:rFonts w:ascii="Times New Roman" w:hAnsi="Times New Roman"/>
          <w:sz w:val="24"/>
          <w:szCs w:val="24"/>
        </w:rPr>
        <w:t>коммунальных систем.</w:t>
      </w:r>
    </w:p>
    <w:p w:rsidR="00CB2EA8" w:rsidRPr="00F45192" w:rsidRDefault="009F3992" w:rsidP="009F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>2. К</w:t>
      </w:r>
      <w:r w:rsidR="00CB2EA8" w:rsidRPr="00F45192">
        <w:rPr>
          <w:rFonts w:ascii="Times New Roman" w:hAnsi="Times New Roman"/>
          <w:sz w:val="24"/>
          <w:szCs w:val="24"/>
        </w:rPr>
        <w:t>ачественное и надежное обеспечение наиболее экономичным образом потребителей коммунальных услуг в соответствии с требованиям</w:t>
      </w:r>
      <w:r w:rsidRPr="00F45192">
        <w:rPr>
          <w:rFonts w:ascii="Times New Roman" w:hAnsi="Times New Roman"/>
          <w:sz w:val="24"/>
          <w:szCs w:val="24"/>
        </w:rPr>
        <w:t>и действующих норм и стандартов.</w:t>
      </w:r>
    </w:p>
    <w:p w:rsidR="00CB2EA8" w:rsidRPr="00F45192" w:rsidRDefault="009F3992" w:rsidP="009F39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5192">
        <w:rPr>
          <w:rFonts w:ascii="Times New Roman" w:hAnsi="Times New Roman"/>
          <w:sz w:val="24"/>
          <w:szCs w:val="24"/>
        </w:rPr>
        <w:t>3. О</w:t>
      </w:r>
      <w:r w:rsidR="00CB2EA8" w:rsidRPr="00F45192">
        <w:rPr>
          <w:rFonts w:ascii="Times New Roman" w:hAnsi="Times New Roman"/>
          <w:sz w:val="24"/>
          <w:szCs w:val="24"/>
        </w:rPr>
        <w:t>беспечение надежности работы действующих объектов коммунального хозяйства на территории муниципального образования Староладожское сельское поселение Волховского муниципального района</w:t>
      </w:r>
    </w:p>
    <w:p w:rsidR="00F0656A" w:rsidRPr="00F45192" w:rsidRDefault="00F0656A" w:rsidP="00F0656A">
      <w:pPr>
        <w:pStyle w:val="a9"/>
        <w:jc w:val="both"/>
        <w:rPr>
          <w:rFonts w:eastAsia="SimSun"/>
          <w:color w:val="000000"/>
          <w:szCs w:val="24"/>
          <w:lang w:eastAsia="zh-CN"/>
        </w:rPr>
      </w:pPr>
      <w:r w:rsidRPr="00F45192">
        <w:rPr>
          <w:rFonts w:eastAsia="SimSun"/>
          <w:color w:val="000000"/>
          <w:szCs w:val="24"/>
          <w:lang w:eastAsia="zh-CN"/>
        </w:rPr>
        <w:t>Задачи муниципальной программы:</w:t>
      </w:r>
    </w:p>
    <w:p w:rsidR="009F3992" w:rsidRPr="00F45192" w:rsidRDefault="009F3992" w:rsidP="00F4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 xml:space="preserve">1. Реализация мероприятий по повышению надежности и энергетической эффективности  инженерных систем. </w:t>
      </w:r>
    </w:p>
    <w:p w:rsidR="009F3992" w:rsidRPr="00F45192" w:rsidRDefault="009F3992" w:rsidP="009F39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>2.Повышение качества предоставления коммунальных услуг.</w:t>
      </w:r>
    </w:p>
    <w:p w:rsidR="009F3992" w:rsidRPr="00F45192" w:rsidRDefault="009F3992" w:rsidP="009F3992">
      <w:pPr>
        <w:pStyle w:val="a9"/>
        <w:ind w:left="0"/>
        <w:jc w:val="both"/>
        <w:rPr>
          <w:rFonts w:eastAsia="SimSun"/>
          <w:color w:val="000000"/>
          <w:szCs w:val="24"/>
          <w:lang w:eastAsia="zh-CN"/>
        </w:rPr>
      </w:pPr>
      <w:r w:rsidRPr="00F45192">
        <w:rPr>
          <w:szCs w:val="24"/>
        </w:rPr>
        <w:t>3.Снижение аварийности инженерных сетей.</w:t>
      </w:r>
    </w:p>
    <w:p w:rsidR="00F0656A" w:rsidRPr="00F45192" w:rsidRDefault="00F0656A" w:rsidP="009F3992">
      <w:pPr>
        <w:spacing w:after="0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 xml:space="preserve">            Целевые индикаторы и показатели программы:</w:t>
      </w:r>
    </w:p>
    <w:p w:rsidR="009F3992" w:rsidRPr="00F45192" w:rsidRDefault="009F3992" w:rsidP="009F39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sz w:val="24"/>
          <w:szCs w:val="24"/>
        </w:rPr>
        <w:t>1.Обеспеченность централизованными услугами теплоснабжения.</w:t>
      </w:r>
    </w:p>
    <w:p w:rsidR="009F3992" w:rsidRPr="00F45192" w:rsidRDefault="001E6C35" w:rsidP="009F39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3992" w:rsidRPr="00F45192">
        <w:rPr>
          <w:rFonts w:ascii="Times New Roman" w:hAnsi="Times New Roman"/>
          <w:sz w:val="24"/>
          <w:szCs w:val="24"/>
        </w:rPr>
        <w:t>. Уровень снижения аварийности.</w:t>
      </w:r>
    </w:p>
    <w:p w:rsidR="00F0656A" w:rsidRPr="00F45192" w:rsidRDefault="00F0656A" w:rsidP="00386556">
      <w:pPr>
        <w:jc w:val="center"/>
        <w:rPr>
          <w:rFonts w:ascii="Times New Roman" w:hAnsi="Times New Roman"/>
          <w:sz w:val="24"/>
          <w:szCs w:val="24"/>
        </w:rPr>
      </w:pPr>
      <w:r w:rsidRPr="00F45192">
        <w:rPr>
          <w:rFonts w:ascii="Times New Roman" w:hAnsi="Times New Roman"/>
          <w:b/>
          <w:bCs/>
          <w:sz w:val="24"/>
          <w:szCs w:val="24"/>
        </w:rPr>
        <w:t>3.Характеристика основных мероприятий муниципальной программы</w:t>
      </w:r>
      <w:r w:rsidRPr="00F45192">
        <w:rPr>
          <w:rFonts w:ascii="Times New Roman" w:hAnsi="Times New Roman"/>
          <w:sz w:val="24"/>
          <w:szCs w:val="24"/>
        </w:rPr>
        <w:t>.</w:t>
      </w:r>
    </w:p>
    <w:p w:rsidR="00F0656A" w:rsidRPr="00F45192" w:rsidRDefault="00F0656A" w:rsidP="00F0656A">
      <w:pPr>
        <w:pStyle w:val="a9"/>
        <w:ind w:left="0" w:firstLine="1068"/>
        <w:jc w:val="both"/>
        <w:rPr>
          <w:rFonts w:eastAsia="SimSun"/>
          <w:color w:val="000000"/>
          <w:szCs w:val="24"/>
          <w:lang w:eastAsia="zh-CN"/>
        </w:rPr>
      </w:pPr>
      <w:r w:rsidRPr="00F45192">
        <w:rPr>
          <w:szCs w:val="24"/>
        </w:rPr>
        <w:t xml:space="preserve">Муниципальная программа направлена на комплексное решение проблем в сфере коммунальной и инженерной инфраструктуры МО </w:t>
      </w:r>
      <w:r w:rsidR="009F3992" w:rsidRPr="00F45192">
        <w:rPr>
          <w:szCs w:val="24"/>
        </w:rPr>
        <w:t>Староладожское сельское поселение</w:t>
      </w:r>
      <w:r w:rsidRPr="00F45192">
        <w:rPr>
          <w:rFonts w:eastAsia="SimSun"/>
          <w:color w:val="000000"/>
          <w:szCs w:val="24"/>
          <w:lang w:eastAsia="zh-CN"/>
        </w:rPr>
        <w:t>. Мероприятия муниципальной программы сгруппированы в подпрограммы, каждая из которых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0656A" w:rsidRPr="00F45192" w:rsidRDefault="00F0656A" w:rsidP="00F0656A">
      <w:pPr>
        <w:pStyle w:val="a9"/>
        <w:ind w:left="0" w:firstLine="851"/>
        <w:jc w:val="both"/>
        <w:rPr>
          <w:rFonts w:eastAsia="SimSun"/>
          <w:color w:val="000000"/>
          <w:szCs w:val="24"/>
          <w:lang w:eastAsia="zh-CN"/>
        </w:rPr>
      </w:pPr>
    </w:p>
    <w:p w:rsidR="00F0656A" w:rsidRPr="00F45192" w:rsidRDefault="00F0656A" w:rsidP="00F0656A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F45192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lastRenderedPageBreak/>
        <w:t xml:space="preserve">4.Информация о ресурсном обеспечении муниципальной программы за счет средств бюджета МО </w:t>
      </w:r>
      <w:r w:rsidR="009F3992" w:rsidRPr="00F45192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Староладожское сельское поселение</w:t>
      </w:r>
      <w:r w:rsidRPr="00F45192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 xml:space="preserve"> и иных источников финансирования </w:t>
      </w:r>
    </w:p>
    <w:p w:rsidR="00F0656A" w:rsidRPr="00F45192" w:rsidRDefault="00F0656A" w:rsidP="00F0656A">
      <w:pPr>
        <w:pStyle w:val="a9"/>
        <w:ind w:left="1065"/>
        <w:jc w:val="both"/>
        <w:rPr>
          <w:szCs w:val="24"/>
        </w:rPr>
      </w:pPr>
    </w:p>
    <w:p w:rsidR="00F0656A" w:rsidRPr="00F45192" w:rsidRDefault="00F0656A" w:rsidP="00F0656A">
      <w:pPr>
        <w:pStyle w:val="a9"/>
        <w:ind w:left="0" w:firstLine="1065"/>
        <w:jc w:val="both"/>
        <w:rPr>
          <w:szCs w:val="24"/>
        </w:rPr>
      </w:pPr>
      <w:r w:rsidRPr="00F45192">
        <w:rPr>
          <w:szCs w:val="24"/>
        </w:rPr>
        <w:t xml:space="preserve">Ресурсное обеспечение реализации муниципальной программы осуществляется за счет </w:t>
      </w:r>
      <w:r w:rsidR="001E6C35">
        <w:rPr>
          <w:szCs w:val="24"/>
        </w:rPr>
        <w:t xml:space="preserve">средств областного </w:t>
      </w:r>
      <w:r w:rsidRPr="00F45192">
        <w:rPr>
          <w:szCs w:val="24"/>
        </w:rPr>
        <w:t>бюджета и местного бюджета</w:t>
      </w:r>
      <w:r w:rsidR="009F3992" w:rsidRPr="00F45192">
        <w:rPr>
          <w:szCs w:val="24"/>
        </w:rPr>
        <w:t xml:space="preserve"> </w:t>
      </w:r>
      <w:r w:rsidRPr="00F45192">
        <w:rPr>
          <w:rFonts w:eastAsia="SimSun"/>
          <w:color w:val="000000"/>
          <w:szCs w:val="24"/>
          <w:lang w:eastAsia="zh-CN"/>
        </w:rPr>
        <w:t xml:space="preserve">(далее-бюджетные ассигнования). Размеры </w:t>
      </w:r>
      <w:r w:rsidRPr="00F45192">
        <w:rPr>
          <w:szCs w:val="24"/>
        </w:rPr>
        <w:t>бюджетных ассигнований на реализацию муниципальной программы утверждается на очередной финансовый год и на плановый период.</w:t>
      </w:r>
    </w:p>
    <w:p w:rsidR="00F0656A" w:rsidRDefault="00F0656A" w:rsidP="00F0656A">
      <w:pPr>
        <w:pStyle w:val="a9"/>
        <w:ind w:left="0" w:firstLine="1065"/>
        <w:jc w:val="both"/>
        <w:rPr>
          <w:sz w:val="28"/>
          <w:szCs w:val="28"/>
        </w:rPr>
      </w:pPr>
    </w:p>
    <w:p w:rsidR="00F0656A" w:rsidRDefault="00F0656A" w:rsidP="00F0656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71C">
        <w:rPr>
          <w:rFonts w:ascii="Times New Roman" w:hAnsi="Times New Roman"/>
          <w:b/>
          <w:bCs/>
          <w:sz w:val="24"/>
          <w:szCs w:val="24"/>
        </w:rPr>
        <w:t>Таблица 1. Информация о ресурсном обеспечении программы</w:t>
      </w:r>
    </w:p>
    <w:p w:rsidR="003D51D6" w:rsidRPr="009E171C" w:rsidRDefault="003D51D6" w:rsidP="00F0656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6"/>
        <w:gridCol w:w="893"/>
        <w:gridCol w:w="1596"/>
        <w:gridCol w:w="1569"/>
        <w:gridCol w:w="1569"/>
        <w:gridCol w:w="1071"/>
        <w:gridCol w:w="1623"/>
      </w:tblGrid>
      <w:tr w:rsidR="00F0656A" w:rsidRPr="005E7251">
        <w:trPr>
          <w:cantSplit/>
          <w:trHeight w:val="20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Годы реализации</w:t>
            </w:r>
          </w:p>
        </w:tc>
        <w:tc>
          <w:tcPr>
            <w:tcW w:w="43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F0656A" w:rsidRPr="005E7251">
        <w:trPr>
          <w:cantSplit/>
          <w:trHeight w:val="20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 xml:space="preserve">Областной бюджет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Районный</w:t>
            </w:r>
          </w:p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бюджет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0656A" w:rsidRPr="009E171C" w:rsidRDefault="00F0656A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171C">
              <w:rPr>
                <w:rFonts w:ascii="Times New Roman" w:hAnsi="Times New Roman"/>
                <w:b/>
                <w:bCs/>
                <w:lang w:eastAsia="ru-RU"/>
              </w:rPr>
              <w:t>Прочие источники финансирования</w:t>
            </w:r>
          </w:p>
        </w:tc>
      </w:tr>
      <w:tr w:rsidR="00B22847" w:rsidRPr="005E7251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847" w:rsidRPr="00B22847" w:rsidRDefault="00B22847" w:rsidP="00B228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847">
              <w:rPr>
                <w:rFonts w:ascii="Times New Roman" w:hAnsi="Times New Roman"/>
                <w:b/>
              </w:rPr>
              <w:t>Подпрограмма  «</w:t>
            </w:r>
            <w:r>
              <w:rPr>
                <w:rFonts w:ascii="Times New Roman" w:hAnsi="Times New Roman"/>
                <w:b/>
              </w:rPr>
              <w:t>Тепло</w:t>
            </w:r>
            <w:r w:rsidRPr="00B22847">
              <w:rPr>
                <w:rFonts w:ascii="Times New Roman" w:hAnsi="Times New Roman"/>
                <w:b/>
              </w:rPr>
              <w:t>снабжение в МО Староладожское сельское поселение»</w:t>
            </w:r>
          </w:p>
        </w:tc>
      </w:tr>
      <w:tr w:rsidR="00B22847" w:rsidRPr="005E7251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847" w:rsidRPr="009E171C" w:rsidRDefault="00B22847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171C">
              <w:rPr>
                <w:rFonts w:ascii="Times New Roman" w:hAnsi="Times New Roman"/>
                <w:lang w:eastAsia="ru-RU"/>
              </w:rPr>
              <w:t>201</w:t>
            </w:r>
            <w:r w:rsidR="001E6C3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9E171C" w:rsidRDefault="001E6C35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4971,2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9E171C" w:rsidRDefault="00B22847" w:rsidP="00B22847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E171C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9E171C" w:rsidRDefault="001E6C35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4599,1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9E171C" w:rsidRDefault="00B22847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E171C">
              <w:rPr>
                <w:rFonts w:ascii="Times New Roman" w:hAnsi="Times New Roman"/>
              </w:rPr>
              <w:t>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2847" w:rsidRPr="009E171C" w:rsidRDefault="001E6C35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847" w:rsidRPr="009E171C" w:rsidRDefault="00B22847" w:rsidP="00B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171C">
              <w:rPr>
                <w:rFonts w:ascii="Times New Roman" w:hAnsi="Times New Roman"/>
              </w:rPr>
              <w:t>0,00</w:t>
            </w:r>
          </w:p>
        </w:tc>
      </w:tr>
      <w:tr w:rsidR="001E6C35" w:rsidRPr="005E7251">
        <w:trPr>
          <w:cantSplit/>
          <w:trHeight w:val="2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C35" w:rsidRPr="00B22847" w:rsidRDefault="001E6C35" w:rsidP="00B2284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22847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1E6C35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4971,2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1E6C35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1E6C35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1E6C35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4599,1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1E6C35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C35" w:rsidRPr="001E6C35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372,1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C35" w:rsidRPr="001E6C35" w:rsidRDefault="001E6C35" w:rsidP="0082022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E6C35">
              <w:rPr>
                <w:rFonts w:ascii="Times New Roman" w:hAnsi="Times New Roman"/>
                <w:b/>
              </w:rPr>
              <w:t>0,00</w:t>
            </w:r>
          </w:p>
        </w:tc>
      </w:tr>
    </w:tbl>
    <w:p w:rsidR="00F0656A" w:rsidRPr="009E171C" w:rsidRDefault="00F0656A" w:rsidP="00F065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0FB9" w:rsidRDefault="00650FB9">
      <w:pPr>
        <w:rPr>
          <w:rFonts w:ascii="Times New Roman" w:hAnsi="Times New Roman"/>
        </w:rPr>
      </w:pPr>
    </w:p>
    <w:p w:rsidR="00395B21" w:rsidRDefault="00395B21">
      <w:pPr>
        <w:rPr>
          <w:rFonts w:ascii="Times New Roman" w:hAnsi="Times New Roman"/>
        </w:rPr>
      </w:pPr>
    </w:p>
    <w:p w:rsidR="00395B21" w:rsidRDefault="00395B21">
      <w:pPr>
        <w:rPr>
          <w:rFonts w:ascii="Times New Roman" w:hAnsi="Times New Roman"/>
        </w:rPr>
      </w:pPr>
    </w:p>
    <w:p w:rsidR="00395B21" w:rsidRDefault="00395B21">
      <w:pPr>
        <w:rPr>
          <w:rFonts w:ascii="Times New Roman" w:hAnsi="Times New Roman"/>
        </w:rPr>
      </w:pPr>
    </w:p>
    <w:p w:rsidR="00395B21" w:rsidRDefault="00395B21">
      <w:pPr>
        <w:rPr>
          <w:rFonts w:ascii="Times New Roman" w:hAnsi="Times New Roman"/>
        </w:rPr>
      </w:pPr>
    </w:p>
    <w:p w:rsidR="00386556" w:rsidRDefault="00386556">
      <w:pPr>
        <w:rPr>
          <w:rFonts w:ascii="Times New Roman" w:hAnsi="Times New Roman"/>
        </w:rPr>
      </w:pPr>
    </w:p>
    <w:p w:rsidR="00386556" w:rsidRDefault="00386556">
      <w:pPr>
        <w:rPr>
          <w:rFonts w:ascii="Times New Roman" w:hAnsi="Times New Roman"/>
        </w:rPr>
      </w:pPr>
    </w:p>
    <w:p w:rsidR="00386556" w:rsidRDefault="00386556">
      <w:pPr>
        <w:rPr>
          <w:rFonts w:ascii="Times New Roman" w:hAnsi="Times New Roman"/>
        </w:rPr>
      </w:pPr>
    </w:p>
    <w:p w:rsidR="00987BC4" w:rsidRDefault="00987BC4">
      <w:pPr>
        <w:rPr>
          <w:rFonts w:ascii="Times New Roman" w:hAnsi="Times New Roman"/>
        </w:rPr>
      </w:pPr>
    </w:p>
    <w:p w:rsidR="00987BC4" w:rsidRDefault="00987BC4">
      <w:pPr>
        <w:rPr>
          <w:rFonts w:ascii="Times New Roman" w:hAnsi="Times New Roman"/>
        </w:rPr>
      </w:pPr>
    </w:p>
    <w:p w:rsidR="001972D3" w:rsidRDefault="001972D3">
      <w:pPr>
        <w:rPr>
          <w:rFonts w:ascii="Times New Roman" w:hAnsi="Times New Roman"/>
        </w:rPr>
      </w:pPr>
    </w:p>
    <w:p w:rsidR="00567F02" w:rsidRDefault="00567F02" w:rsidP="00987BC4">
      <w:pPr>
        <w:jc w:val="center"/>
        <w:rPr>
          <w:rFonts w:ascii="Times New Roman" w:hAnsi="Times New Roman"/>
          <w:b/>
          <w:sz w:val="28"/>
          <w:szCs w:val="28"/>
        </w:rPr>
        <w:sectPr w:rsidR="00567F02" w:rsidSect="001E6C35">
          <w:pgSz w:w="11906" w:h="16838"/>
          <w:pgMar w:top="794" w:right="851" w:bottom="851" w:left="1418" w:header="709" w:footer="709" w:gutter="0"/>
          <w:cols w:space="708"/>
          <w:docGrid w:linePitch="360"/>
        </w:sectPr>
      </w:pPr>
    </w:p>
    <w:p w:rsidR="00567F02" w:rsidRPr="004B56EF" w:rsidRDefault="00567F02" w:rsidP="00567F02">
      <w:pPr>
        <w:pStyle w:val="a7"/>
        <w:jc w:val="center"/>
        <w:rPr>
          <w:rStyle w:val="a8"/>
        </w:rPr>
      </w:pPr>
      <w:r w:rsidRPr="004B56EF">
        <w:rPr>
          <w:b/>
        </w:rPr>
        <w:lastRenderedPageBreak/>
        <w:t xml:space="preserve">Подпрограмма «Теплоснабжение  в МО Староладожское сельское поселение» в рамках муниципальной программы МО Староладожское сельское поселение </w:t>
      </w:r>
      <w:r w:rsidRPr="004B56EF">
        <w:rPr>
          <w:rStyle w:val="a8"/>
        </w:rPr>
        <w:t>«Обеспечение устойчивого функционирования и развития коммунальной и инженерной инфраструктуры и повышение энергоэффективности  в МО Староладожское сельское поселение в 201</w:t>
      </w:r>
      <w:r w:rsidR="001E6C35">
        <w:rPr>
          <w:rStyle w:val="a8"/>
        </w:rPr>
        <w:t>9</w:t>
      </w:r>
      <w:r w:rsidRPr="004B56EF">
        <w:rPr>
          <w:rStyle w:val="a8"/>
        </w:rPr>
        <w:t xml:space="preserve"> году».</w:t>
      </w:r>
    </w:p>
    <w:p w:rsidR="00567F02" w:rsidRPr="004B56EF" w:rsidRDefault="00567F02" w:rsidP="00567F02">
      <w:pPr>
        <w:pStyle w:val="a7"/>
        <w:ind w:left="360"/>
        <w:jc w:val="center"/>
        <w:rPr>
          <w:rStyle w:val="a8"/>
        </w:rPr>
      </w:pPr>
      <w:r w:rsidRPr="004B56EF">
        <w:rPr>
          <w:rStyle w:val="a8"/>
        </w:rPr>
        <w:t>1</w:t>
      </w:r>
      <w:r w:rsidRPr="004B56EF">
        <w:rPr>
          <w:rFonts w:eastAsia="Calibri"/>
          <w:b/>
          <w:lang w:eastAsia="en-US"/>
        </w:rPr>
        <w:t xml:space="preserve">. </w:t>
      </w:r>
      <w:r w:rsidRPr="004B56EF">
        <w:rPr>
          <w:rStyle w:val="a8"/>
        </w:rPr>
        <w:t>Основные характеристики.</w:t>
      </w:r>
    </w:p>
    <w:p w:rsidR="00567F02" w:rsidRPr="004B56EF" w:rsidRDefault="00567F02" w:rsidP="00567F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6EF">
        <w:rPr>
          <w:rFonts w:ascii="Times New Roman" w:hAnsi="Times New Roman"/>
          <w:b/>
          <w:sz w:val="24"/>
          <w:szCs w:val="24"/>
        </w:rPr>
        <w:t>Теплоснабжение.</w:t>
      </w:r>
    </w:p>
    <w:p w:rsidR="00567F02" w:rsidRPr="004B56EF" w:rsidRDefault="00567F02" w:rsidP="0056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6EF">
        <w:rPr>
          <w:rFonts w:ascii="Times New Roman" w:hAnsi="Times New Roman"/>
          <w:sz w:val="24"/>
          <w:szCs w:val="24"/>
        </w:rPr>
        <w:t xml:space="preserve">Обеспечение теплом жилого фонда и прочих потребителей в с. Старая Ладога осуществляется от </w:t>
      </w:r>
      <w:r w:rsidR="004B56EF">
        <w:rPr>
          <w:rFonts w:ascii="Times New Roman" w:hAnsi="Times New Roman"/>
          <w:sz w:val="24"/>
          <w:szCs w:val="24"/>
        </w:rPr>
        <w:t>3</w:t>
      </w:r>
      <w:r w:rsidRPr="004B56EF">
        <w:rPr>
          <w:rFonts w:ascii="Times New Roman" w:hAnsi="Times New Roman"/>
          <w:sz w:val="24"/>
          <w:szCs w:val="24"/>
        </w:rPr>
        <w:t xml:space="preserve"> газовых котельных, оборудованных котлами средней и малой производительности. Выработка тепловой энергии за год составляет 13,2 тыс.Гкал. </w:t>
      </w:r>
    </w:p>
    <w:p w:rsidR="00567F02" w:rsidRPr="004B56EF" w:rsidRDefault="00567F02" w:rsidP="00567F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6EF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3 г"/>
        </w:smartTagPr>
        <w:r w:rsidRPr="004B56EF">
          <w:rPr>
            <w:rFonts w:ascii="Times New Roman" w:hAnsi="Times New Roman"/>
            <w:sz w:val="24"/>
            <w:szCs w:val="24"/>
          </w:rPr>
          <w:t>2003 г</w:t>
        </w:r>
      </w:smartTag>
      <w:r w:rsidRPr="004B56EF">
        <w:rPr>
          <w:rFonts w:ascii="Times New Roman" w:hAnsi="Times New Roman"/>
          <w:sz w:val="24"/>
          <w:szCs w:val="24"/>
        </w:rPr>
        <w:t>. котельная  мкрн. ул. Советская построена  хозяйственным способом без типовых проектов в приспособленных помещениях, в котором  проведено техническое переоснащение. Установленные  в котельной котлы работают на газовом топливе,  в рабочем состоянии  находится три котла.</w:t>
      </w:r>
    </w:p>
    <w:p w:rsidR="004B56EF" w:rsidRDefault="00567F02" w:rsidP="00567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6EF">
        <w:rPr>
          <w:rFonts w:ascii="Times New Roman" w:hAnsi="Times New Roman"/>
          <w:sz w:val="24"/>
          <w:szCs w:val="24"/>
        </w:rPr>
        <w:t xml:space="preserve">В мкрн. пр. Волховский подача тепловой энергии осуществляется от газового модуля. </w:t>
      </w:r>
    </w:p>
    <w:p w:rsidR="004B56EF" w:rsidRDefault="004B56EF" w:rsidP="004B56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введен в эксплуатацию газовый модуль по ул. Советская, который осуществляет подачу тепловой энергии в здание торгового центра, ИДЦ «Старая Ладога», комплекс зданий Успенского монастыря, ФАП.</w:t>
      </w:r>
    </w:p>
    <w:p w:rsidR="00567F02" w:rsidRPr="004B56EF" w:rsidRDefault="00567F02" w:rsidP="00567F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6EF">
        <w:rPr>
          <w:rFonts w:ascii="Times New Roman" w:hAnsi="Times New Roman"/>
          <w:sz w:val="24"/>
          <w:szCs w:val="24"/>
        </w:rPr>
        <w:t xml:space="preserve">Транспортировка тепла в жилой фонд от котельных производится по магистральным и распределительным тепловым сетям. Теплоносителем для систем отопления является вода с t = 95-70 Сº и с t = 60 Сº для горячего водоснабжения. Система теплоснабжения 2-х трубная, надземная и подземная прокладка, закрытая, общая протяженность тепловых сетей – </w:t>
      </w:r>
      <w:smartTag w:uri="urn:schemas-microsoft-com:office:smarttags" w:element="metricconverter">
        <w:smartTagPr>
          <w:attr w:name="ProductID" w:val="4,5 км"/>
        </w:smartTagPr>
        <w:r w:rsidRPr="004B56EF">
          <w:rPr>
            <w:rFonts w:ascii="Times New Roman" w:hAnsi="Times New Roman"/>
            <w:sz w:val="24"/>
            <w:szCs w:val="24"/>
          </w:rPr>
          <w:t>4,5 км</w:t>
        </w:r>
      </w:smartTag>
      <w:r w:rsidRPr="004B56EF">
        <w:rPr>
          <w:rFonts w:ascii="Times New Roman" w:hAnsi="Times New Roman"/>
          <w:sz w:val="24"/>
          <w:szCs w:val="24"/>
        </w:rPr>
        <w:t>.  в двухтрубном исполнении, износ составляет 75%, в результате чего имеются значительные потери тепловой энергии в тепловых сетях, что ведет к удорожанию стоимости тепла, в связи с этим крайне необходимо произвести замену магистральных тепловых сетей. Эксплуатацию и надзор за техническим состоянием тепловых сетей осуществляет   ООО «</w:t>
      </w:r>
      <w:r w:rsidR="004B56EF">
        <w:rPr>
          <w:rFonts w:ascii="Times New Roman" w:hAnsi="Times New Roman"/>
          <w:sz w:val="24"/>
          <w:szCs w:val="24"/>
        </w:rPr>
        <w:t xml:space="preserve">Газпром </w:t>
      </w:r>
      <w:r w:rsidRPr="004B56EF">
        <w:rPr>
          <w:rFonts w:ascii="Times New Roman" w:hAnsi="Times New Roman"/>
          <w:sz w:val="24"/>
          <w:szCs w:val="24"/>
        </w:rPr>
        <w:t>теплоэнерго».</w:t>
      </w:r>
    </w:p>
    <w:p w:rsidR="00567F02" w:rsidRPr="00567F02" w:rsidRDefault="00567F02" w:rsidP="00567F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67F02" w:rsidRPr="00567F02" w:rsidRDefault="00567F02" w:rsidP="00567F02">
      <w:pPr>
        <w:spacing w:after="0" w:line="240" w:lineRule="auto"/>
        <w:jc w:val="center"/>
        <w:rPr>
          <w:rFonts w:ascii="Times New Roman" w:hAnsi="Times New Roman"/>
          <w:b/>
        </w:rPr>
      </w:pPr>
      <w:r w:rsidRPr="00567F02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1</w:t>
      </w:r>
      <w:r w:rsidRPr="00567F02">
        <w:rPr>
          <w:rFonts w:ascii="Times New Roman" w:hAnsi="Times New Roman"/>
          <w:b/>
        </w:rPr>
        <w:t>. Характеристика системы теплоснабжения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35"/>
        <w:gridCol w:w="1230"/>
        <w:gridCol w:w="877"/>
        <w:gridCol w:w="1079"/>
      </w:tblGrid>
      <w:tr w:rsidR="00567F02" w:rsidRPr="00567F02">
        <w:trPr>
          <w:trHeight w:val="608"/>
        </w:trPr>
        <w:tc>
          <w:tcPr>
            <w:tcW w:w="3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 xml:space="preserve"> Теплоснабжение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всего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6DDE8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В том числе газ</w:t>
            </w:r>
          </w:p>
        </w:tc>
      </w:tr>
      <w:tr w:rsidR="00567F02" w:rsidRPr="00567F02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1. Выработано теплоэнергии муниципальными котельными - всего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тыс.Гкал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13,2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13,2</w:t>
            </w:r>
          </w:p>
        </w:tc>
      </w:tr>
      <w:tr w:rsidR="00567F02" w:rsidRPr="00567F02">
        <w:trPr>
          <w:trHeight w:val="562"/>
        </w:trPr>
        <w:tc>
          <w:tcPr>
            <w:tcW w:w="3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67F02">
              <w:rPr>
                <w:rFonts w:ascii="Times New Roman" w:hAnsi="Times New Roman"/>
                <w:color w:val="000000"/>
              </w:rPr>
              <w:t>. Полезный отпуск теплоэнергии всем потребителям в натуральном выражении - всего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тыс.Гкал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11,8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11,8</w:t>
            </w:r>
          </w:p>
        </w:tc>
      </w:tr>
      <w:tr w:rsidR="00567F02" w:rsidRPr="00567F02">
        <w:trPr>
          <w:trHeight w:val="562"/>
        </w:trPr>
        <w:tc>
          <w:tcPr>
            <w:tcW w:w="3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в т. ч. муниципальный жилой фонд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тыс.Гкал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9,1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9,1</w:t>
            </w:r>
          </w:p>
        </w:tc>
      </w:tr>
      <w:tr w:rsidR="00567F02" w:rsidRPr="00567F02">
        <w:trPr>
          <w:trHeight w:val="562"/>
        </w:trPr>
        <w:tc>
          <w:tcPr>
            <w:tcW w:w="3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ind w:firstLineChars="100" w:firstLine="220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организации местного бюджета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тыс.Гкал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1,7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1,7</w:t>
            </w:r>
          </w:p>
        </w:tc>
      </w:tr>
      <w:tr w:rsidR="00567F02" w:rsidRPr="00567F02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567F02">
              <w:rPr>
                <w:rFonts w:ascii="Times New Roman" w:hAnsi="Times New Roman"/>
                <w:color w:val="000000"/>
              </w:rPr>
              <w:t>. Использовано топлива муниципальными котельными - всего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тыс.т усл. топлива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2,2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2,2</w:t>
            </w:r>
          </w:p>
        </w:tc>
      </w:tr>
      <w:tr w:rsidR="00567F02" w:rsidRPr="00567F02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67F02">
              <w:rPr>
                <w:rFonts w:ascii="Times New Roman" w:hAnsi="Times New Roman"/>
                <w:color w:val="000000"/>
              </w:rPr>
              <w:t>. Количество муниципальных котельных - всего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2</w:t>
            </w:r>
          </w:p>
        </w:tc>
      </w:tr>
      <w:tr w:rsidR="00567F02" w:rsidRPr="00567F02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567F02">
              <w:rPr>
                <w:rFonts w:ascii="Times New Roman" w:hAnsi="Times New Roman"/>
                <w:color w:val="000000"/>
              </w:rPr>
              <w:t>. Установленная мощность муниципальных котельных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Гкал / час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9,24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F02">
              <w:rPr>
                <w:rFonts w:ascii="Times New Roman" w:hAnsi="Times New Roman"/>
              </w:rPr>
              <w:t>9,24</w:t>
            </w:r>
          </w:p>
        </w:tc>
      </w:tr>
      <w:tr w:rsidR="00567F02" w:rsidRPr="00567F02">
        <w:trPr>
          <w:trHeight w:val="567"/>
        </w:trPr>
        <w:tc>
          <w:tcPr>
            <w:tcW w:w="3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567F02">
              <w:rPr>
                <w:rFonts w:ascii="Times New Roman" w:hAnsi="Times New Roman"/>
                <w:color w:val="000000"/>
              </w:rPr>
              <w:t>. Протяженность муниципальных теплосетей (в 2-трубном исчислении)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7F02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56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02" w:rsidRPr="00567F02" w:rsidRDefault="00567F02" w:rsidP="00567F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</w:tbl>
    <w:p w:rsidR="007D2B3D" w:rsidRDefault="007D2B3D" w:rsidP="00567F02">
      <w:pPr>
        <w:spacing w:after="0" w:line="240" w:lineRule="auto"/>
        <w:jc w:val="center"/>
        <w:sectPr w:rsidR="007D2B3D" w:rsidSect="001E6C35">
          <w:pgSz w:w="11906" w:h="16838"/>
          <w:pgMar w:top="794" w:right="851" w:bottom="851" w:left="1418" w:header="709" w:footer="709" w:gutter="0"/>
          <w:cols w:space="708"/>
          <w:docGrid w:linePitch="360"/>
        </w:sectPr>
      </w:pPr>
    </w:p>
    <w:p w:rsidR="007D2B3D" w:rsidRDefault="007D2B3D" w:rsidP="007D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Перечень мероприятий под</w:t>
      </w:r>
      <w:r w:rsidRPr="00834082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«Теплоснабжение в МО Староладожское сельское поселение» </w:t>
      </w:r>
    </w:p>
    <w:p w:rsidR="007D2B3D" w:rsidRPr="00834082" w:rsidRDefault="007D2B3D" w:rsidP="007D2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муниципальной программы МО Староладожское сельское поселение</w:t>
      </w:r>
    </w:p>
    <w:p w:rsidR="007D2B3D" w:rsidRPr="008642D4" w:rsidRDefault="007D2B3D" w:rsidP="007D2B3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>«Обеспечение устойчивого функционирования и развития коммунальной и инженерной инфраструктуры</w:t>
      </w:r>
    </w:p>
    <w:p w:rsidR="007D2B3D" w:rsidRPr="008642D4" w:rsidRDefault="007D2B3D" w:rsidP="007D2B3D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и повышени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 xml:space="preserve"> энергоэффективности в МО </w:t>
      </w:r>
      <w:r>
        <w:rPr>
          <w:rFonts w:ascii="Times New Roman" w:hAnsi="Times New Roman"/>
          <w:bCs/>
          <w:sz w:val="24"/>
          <w:szCs w:val="24"/>
          <w:lang w:eastAsia="ru-RU"/>
        </w:rPr>
        <w:t>Староладожское сельское поселение в 201</w:t>
      </w:r>
      <w:r w:rsidR="00406C57">
        <w:rPr>
          <w:rFonts w:ascii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году</w:t>
      </w:r>
      <w:r w:rsidRPr="008642D4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7D2B3D" w:rsidRPr="00AD13A6" w:rsidRDefault="007D2B3D" w:rsidP="007D2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6C57" w:rsidRPr="00AD13A6" w:rsidRDefault="00406C57" w:rsidP="00406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62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072"/>
        <w:gridCol w:w="4500"/>
        <w:gridCol w:w="1440"/>
        <w:gridCol w:w="1800"/>
        <w:gridCol w:w="1800"/>
        <w:gridCol w:w="1440"/>
      </w:tblGrid>
      <w:tr w:rsidR="00406C57" w:rsidRPr="005E7251">
        <w:trPr>
          <w:trHeight w:val="136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8642D4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     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текущем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году (тыс. </w:t>
            </w:r>
            <w:r w:rsidRPr="008642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руб.)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 выполнение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Планируемые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результаты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выполнения 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мероприятий   </w:t>
            </w: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406C57" w:rsidRPr="005E7251">
        <w:trPr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13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D13A6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0F6FC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F6FC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56EF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в сфере</w:t>
            </w:r>
            <w:r w:rsidRPr="004B56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теплоснабжения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43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ктуализация с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емы теплоснабжения муниципального образования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22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06C57" w:rsidRDefault="00406C57" w:rsidP="008202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06C57">
              <w:rPr>
                <w:rFonts w:ascii="Times New Roman" w:hAnsi="Times New Roman"/>
                <w:sz w:val="20"/>
                <w:szCs w:val="20"/>
              </w:rPr>
              <w:t>азработка проектной документации на техническое перевооружение газовых котельных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6C57" w:rsidRPr="003F6D8E">
        <w:trPr>
          <w:trHeight w:val="42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AF2FC1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F2FC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Подготовка объектов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теплоснабжения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к отопительному сезону</w:t>
            </w: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B0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4B0B6D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4841,</w:t>
            </w:r>
            <w:r w:rsidR="00820227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3F6D8E">
        <w:trPr>
          <w:trHeight w:val="25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3F6D8E">
        <w:trPr>
          <w:trHeight w:val="24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3F6D8E">
        <w:trPr>
          <w:trHeight w:val="23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F6D8E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  <w:r w:rsidR="00406C5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820227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20227">
              <w:rPr>
                <w:rFonts w:ascii="Times New Roman" w:hAnsi="Times New Roman"/>
                <w:sz w:val="20"/>
                <w:szCs w:val="20"/>
              </w:rPr>
              <w:t>Замена участка тепловой сети от д.16 до д. № 19 по ул. Советская, с. Старая Ладога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449E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3F6D8E">
        <w:trPr>
          <w:trHeight w:val="4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бюджета МО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Староладожское сельское поселение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3F6D8E">
        <w:trPr>
          <w:trHeight w:val="2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4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области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5E7251">
        <w:trPr>
          <w:trHeight w:val="42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мероприятиям подпрограммы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4971,2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Администрация МО Староладожское сельское поселение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6C57" w:rsidRPr="005E7251">
        <w:trPr>
          <w:trHeight w:val="4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B2B75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</w:t>
            </w:r>
            <w:r w:rsidRPr="003B2B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бюджета МО Староладожское сельское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372,1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4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Средства бюджета 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Ленинградской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82022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4599,1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06C57" w:rsidRPr="005E7251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r w:rsidRPr="003F6D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источники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57" w:rsidRPr="003F6D8E" w:rsidRDefault="00406C57" w:rsidP="0082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06C57" w:rsidRDefault="00406C57" w:rsidP="00406C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BC4" w:rsidRPr="00987BC4" w:rsidRDefault="00987BC4" w:rsidP="00567F02">
      <w:pPr>
        <w:spacing w:after="0" w:line="240" w:lineRule="auto"/>
        <w:jc w:val="center"/>
      </w:pPr>
    </w:p>
    <w:sectPr w:rsidR="00987BC4" w:rsidRPr="00987BC4" w:rsidSect="007D2B3D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D01"/>
    <w:multiLevelType w:val="hybridMultilevel"/>
    <w:tmpl w:val="4DB2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3614E"/>
    <w:multiLevelType w:val="multilevel"/>
    <w:tmpl w:val="6422F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2" w15:restartNumberingAfterBreak="0">
    <w:nsid w:val="33690231"/>
    <w:multiLevelType w:val="hybridMultilevel"/>
    <w:tmpl w:val="A4106AD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A23DE4"/>
    <w:multiLevelType w:val="hybridMultilevel"/>
    <w:tmpl w:val="D10687DC"/>
    <w:lvl w:ilvl="0" w:tplc="DE2CF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49474C"/>
    <w:multiLevelType w:val="hybridMultilevel"/>
    <w:tmpl w:val="D0D4F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A6BB0"/>
    <w:multiLevelType w:val="multilevel"/>
    <w:tmpl w:val="6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  <w:sz w:val="20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B71424"/>
    <w:multiLevelType w:val="hybridMultilevel"/>
    <w:tmpl w:val="ADC4C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6A"/>
    <w:rsid w:val="000532C7"/>
    <w:rsid w:val="000D514B"/>
    <w:rsid w:val="000E766B"/>
    <w:rsid w:val="001972D3"/>
    <w:rsid w:val="001E6C35"/>
    <w:rsid w:val="00386556"/>
    <w:rsid w:val="00395B21"/>
    <w:rsid w:val="003A30EB"/>
    <w:rsid w:val="003B2B75"/>
    <w:rsid w:val="003D51D6"/>
    <w:rsid w:val="00406C57"/>
    <w:rsid w:val="00444839"/>
    <w:rsid w:val="00496033"/>
    <w:rsid w:val="004B0B6D"/>
    <w:rsid w:val="004B56EF"/>
    <w:rsid w:val="00523553"/>
    <w:rsid w:val="00567F02"/>
    <w:rsid w:val="00604C4B"/>
    <w:rsid w:val="00617FCF"/>
    <w:rsid w:val="006206B9"/>
    <w:rsid w:val="00650FB9"/>
    <w:rsid w:val="00696C26"/>
    <w:rsid w:val="006E5B1A"/>
    <w:rsid w:val="007425A7"/>
    <w:rsid w:val="007D2B3D"/>
    <w:rsid w:val="00820227"/>
    <w:rsid w:val="008642D4"/>
    <w:rsid w:val="00987BC4"/>
    <w:rsid w:val="009F3992"/>
    <w:rsid w:val="00A44671"/>
    <w:rsid w:val="00AA324A"/>
    <w:rsid w:val="00B15AF6"/>
    <w:rsid w:val="00B22847"/>
    <w:rsid w:val="00CB0E56"/>
    <w:rsid w:val="00CB2EA8"/>
    <w:rsid w:val="00D34D10"/>
    <w:rsid w:val="00E72BF7"/>
    <w:rsid w:val="00EC507D"/>
    <w:rsid w:val="00F0656A"/>
    <w:rsid w:val="00F45192"/>
    <w:rsid w:val="00FD29B7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EA4AC9-259D-4331-9854-5FB9CBE3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65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0656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F065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F065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0656A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F0656A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F0656A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F06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F0656A"/>
    <w:rPr>
      <w:b/>
      <w:bCs/>
    </w:rPr>
  </w:style>
  <w:style w:type="paragraph" w:styleId="a9">
    <w:name w:val="List Paragraph"/>
    <w:basedOn w:val="a"/>
    <w:link w:val="aa"/>
    <w:qFormat/>
    <w:rsid w:val="00F065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rsid w:val="00F06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Абзац списка Знак"/>
    <w:link w:val="a9"/>
    <w:locked/>
    <w:rsid w:val="00F0656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6206B9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3865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1465</Words>
  <Characters>11836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2018-03-14T14:09:00Z</cp:lastPrinted>
  <dcterms:created xsi:type="dcterms:W3CDTF">2019-11-13T22:28:00Z</dcterms:created>
  <dcterms:modified xsi:type="dcterms:W3CDTF">2019-11-13T22:28:00Z</dcterms:modified>
</cp:coreProperties>
</file>