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12" w:rsidRDefault="00E75612" w:rsidP="00B4516B">
      <w:pPr>
        <w:spacing w:after="200" w:line="276" w:lineRule="auto"/>
        <w:rPr>
          <w:b/>
          <w:sz w:val="26"/>
          <w:szCs w:val="26"/>
        </w:rPr>
      </w:pPr>
    </w:p>
    <w:p w:rsidR="002C4AC7" w:rsidRDefault="002C4AC7" w:rsidP="002C4A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</w:t>
      </w:r>
    </w:p>
    <w:p w:rsidR="002C4AC7" w:rsidRDefault="002C4AC7" w:rsidP="002C4A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комиссии по соблюдению требований к служебному поведению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пальных служащих администрации МО Староладожское сельское поселение Волхо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ского муниципального района Ленинградской области и урегулированию конфликта интересов</w:t>
      </w:r>
    </w:p>
    <w:p w:rsidR="002C4AC7" w:rsidRDefault="002C4AC7" w:rsidP="002C4AC7">
      <w:pPr>
        <w:jc w:val="center"/>
        <w:rPr>
          <w:sz w:val="26"/>
          <w:szCs w:val="26"/>
        </w:rPr>
      </w:pPr>
    </w:p>
    <w:p w:rsidR="002C4AC7" w:rsidRPr="004F5774" w:rsidRDefault="002C4AC7" w:rsidP="002C4AC7">
      <w:pPr>
        <w:jc w:val="both"/>
        <w:rPr>
          <w:szCs w:val="26"/>
        </w:rPr>
      </w:pPr>
      <w:proofErr w:type="gramStart"/>
      <w:r w:rsidRPr="004F5774">
        <w:rPr>
          <w:szCs w:val="26"/>
        </w:rPr>
        <w:t>с</w:t>
      </w:r>
      <w:proofErr w:type="gramEnd"/>
      <w:r w:rsidRPr="004F5774">
        <w:rPr>
          <w:szCs w:val="26"/>
        </w:rPr>
        <w:t>. Старая Ладога</w:t>
      </w:r>
      <w:r w:rsidRPr="004F5774">
        <w:rPr>
          <w:szCs w:val="26"/>
        </w:rPr>
        <w:tab/>
      </w:r>
      <w:r w:rsidRPr="004F5774">
        <w:rPr>
          <w:szCs w:val="26"/>
        </w:rPr>
        <w:tab/>
      </w:r>
      <w:r w:rsidRPr="004F5774">
        <w:rPr>
          <w:szCs w:val="26"/>
        </w:rPr>
        <w:tab/>
      </w:r>
      <w:r w:rsidRPr="004F5774">
        <w:rPr>
          <w:szCs w:val="26"/>
        </w:rPr>
        <w:tab/>
      </w:r>
      <w:r w:rsidRPr="004F5774">
        <w:rPr>
          <w:szCs w:val="26"/>
        </w:rPr>
        <w:tab/>
      </w:r>
      <w:r w:rsidRPr="004F5774">
        <w:rPr>
          <w:szCs w:val="26"/>
        </w:rPr>
        <w:tab/>
      </w:r>
      <w:r w:rsidRPr="004F5774">
        <w:rPr>
          <w:szCs w:val="26"/>
        </w:rPr>
        <w:tab/>
        <w:t xml:space="preserve">      </w:t>
      </w:r>
      <w:r>
        <w:rPr>
          <w:szCs w:val="26"/>
        </w:rPr>
        <w:t xml:space="preserve">         </w:t>
      </w:r>
      <w:r w:rsidRPr="004F5774">
        <w:rPr>
          <w:szCs w:val="26"/>
        </w:rPr>
        <w:t xml:space="preserve">       </w:t>
      </w:r>
      <w:r>
        <w:rPr>
          <w:szCs w:val="26"/>
        </w:rPr>
        <w:t>1</w:t>
      </w:r>
      <w:r w:rsidRPr="004F5774">
        <w:rPr>
          <w:szCs w:val="26"/>
        </w:rPr>
        <w:t xml:space="preserve">2 </w:t>
      </w:r>
      <w:r>
        <w:rPr>
          <w:szCs w:val="26"/>
        </w:rPr>
        <w:t>февраля</w:t>
      </w:r>
      <w:r w:rsidRPr="004F5774">
        <w:rPr>
          <w:szCs w:val="26"/>
        </w:rPr>
        <w:t xml:space="preserve"> 201</w:t>
      </w:r>
      <w:r>
        <w:rPr>
          <w:szCs w:val="26"/>
        </w:rPr>
        <w:t>8</w:t>
      </w:r>
      <w:r w:rsidRPr="004F5774">
        <w:rPr>
          <w:szCs w:val="26"/>
        </w:rPr>
        <w:t xml:space="preserve"> года.</w:t>
      </w:r>
    </w:p>
    <w:p w:rsidR="002C4AC7" w:rsidRPr="004F5774" w:rsidRDefault="002C4AC7" w:rsidP="002C4AC7">
      <w:pPr>
        <w:rPr>
          <w:szCs w:val="26"/>
        </w:rPr>
      </w:pPr>
    </w:p>
    <w:p w:rsidR="002C4AC7" w:rsidRPr="004F5774" w:rsidRDefault="002C4AC7" w:rsidP="002C4AC7">
      <w:pPr>
        <w:jc w:val="both"/>
        <w:rPr>
          <w:szCs w:val="26"/>
        </w:rPr>
      </w:pPr>
    </w:p>
    <w:p w:rsidR="002C4AC7" w:rsidRPr="004F5774" w:rsidRDefault="002C4AC7" w:rsidP="002C4AC7">
      <w:pPr>
        <w:ind w:firstLine="720"/>
        <w:jc w:val="both"/>
        <w:rPr>
          <w:sz w:val="26"/>
          <w:szCs w:val="26"/>
        </w:rPr>
      </w:pPr>
      <w:r w:rsidRPr="004F5774">
        <w:rPr>
          <w:sz w:val="26"/>
          <w:szCs w:val="26"/>
        </w:rPr>
        <w:t xml:space="preserve">Рассмотрели представление Волховской городской прокуратуры № </w:t>
      </w:r>
      <w:r>
        <w:rPr>
          <w:sz w:val="26"/>
          <w:szCs w:val="26"/>
        </w:rPr>
        <w:t xml:space="preserve">07-21-2018 от 07.02.2018 года </w:t>
      </w:r>
      <w:r w:rsidRPr="004F5774">
        <w:rPr>
          <w:sz w:val="26"/>
          <w:szCs w:val="26"/>
        </w:rPr>
        <w:t xml:space="preserve"> «Об устранении нарушений </w:t>
      </w:r>
      <w:r>
        <w:rPr>
          <w:sz w:val="26"/>
          <w:szCs w:val="26"/>
        </w:rPr>
        <w:t xml:space="preserve">федерального </w:t>
      </w:r>
      <w:r w:rsidRPr="004F5774">
        <w:rPr>
          <w:sz w:val="26"/>
          <w:szCs w:val="26"/>
        </w:rPr>
        <w:t>законодательства о</w:t>
      </w:r>
      <w:r>
        <w:rPr>
          <w:sz w:val="26"/>
          <w:szCs w:val="26"/>
        </w:rPr>
        <w:t>б</w:t>
      </w:r>
      <w:r w:rsidRPr="004F5774">
        <w:rPr>
          <w:sz w:val="26"/>
          <w:szCs w:val="26"/>
        </w:rPr>
        <w:t xml:space="preserve"> </w:t>
      </w:r>
      <w:r>
        <w:rPr>
          <w:sz w:val="26"/>
          <w:szCs w:val="26"/>
        </w:rPr>
        <w:t>особо охраняемых природных территориях</w:t>
      </w:r>
      <w:r w:rsidRPr="004F5774">
        <w:rPr>
          <w:sz w:val="26"/>
          <w:szCs w:val="26"/>
        </w:rPr>
        <w:t>».</w:t>
      </w:r>
    </w:p>
    <w:p w:rsidR="002C4AC7" w:rsidRPr="004F5774" w:rsidRDefault="002C4AC7" w:rsidP="002C4AC7">
      <w:pPr>
        <w:jc w:val="both"/>
        <w:rPr>
          <w:szCs w:val="26"/>
        </w:rPr>
      </w:pPr>
    </w:p>
    <w:p w:rsidR="002C4AC7" w:rsidRPr="004F5774" w:rsidRDefault="002C4AC7" w:rsidP="002C4AC7">
      <w:pPr>
        <w:rPr>
          <w:sz w:val="26"/>
          <w:szCs w:val="26"/>
        </w:rPr>
      </w:pPr>
      <w:r w:rsidRPr="004F5774">
        <w:rPr>
          <w:b/>
          <w:sz w:val="26"/>
          <w:szCs w:val="26"/>
        </w:rPr>
        <w:t>Слушали</w:t>
      </w:r>
      <w:r w:rsidRPr="004F5774">
        <w:rPr>
          <w:sz w:val="26"/>
          <w:szCs w:val="26"/>
        </w:rPr>
        <w:t xml:space="preserve">: </w:t>
      </w:r>
    </w:p>
    <w:p w:rsidR="002C4AC7" w:rsidRPr="006E53E8" w:rsidRDefault="002C4AC7" w:rsidP="002C4AC7">
      <w:pPr>
        <w:ind w:firstLine="709"/>
        <w:jc w:val="both"/>
        <w:rPr>
          <w:sz w:val="26"/>
          <w:szCs w:val="26"/>
        </w:rPr>
      </w:pPr>
      <w:r w:rsidRPr="0046360C">
        <w:rPr>
          <w:b/>
          <w:sz w:val="26"/>
          <w:szCs w:val="26"/>
        </w:rPr>
        <w:t>Ваганову Е.А.,</w:t>
      </w:r>
      <w:r w:rsidRPr="004F5774">
        <w:rPr>
          <w:sz w:val="26"/>
          <w:szCs w:val="26"/>
        </w:rPr>
        <w:t xml:space="preserve"> председателя комиссии по соблюдению требований к служебному поведению муниципальных служащих администрации МО Староладожское сельское пос</w:t>
      </w:r>
      <w:r w:rsidRPr="004F5774">
        <w:rPr>
          <w:sz w:val="26"/>
          <w:szCs w:val="26"/>
        </w:rPr>
        <w:t>е</w:t>
      </w:r>
      <w:r w:rsidRPr="004F5774">
        <w:rPr>
          <w:sz w:val="26"/>
          <w:szCs w:val="26"/>
        </w:rPr>
        <w:t xml:space="preserve">ление Волховского муниципального района Ленинградской области и урегулированию конфликта интересов, </w:t>
      </w:r>
      <w:proofErr w:type="gramStart"/>
      <w:r w:rsidRPr="004F5774">
        <w:rPr>
          <w:sz w:val="26"/>
          <w:szCs w:val="26"/>
        </w:rPr>
        <w:t>которая</w:t>
      </w:r>
      <w:proofErr w:type="gramEnd"/>
      <w:r w:rsidRPr="004F5774">
        <w:rPr>
          <w:sz w:val="26"/>
          <w:szCs w:val="26"/>
        </w:rPr>
        <w:t xml:space="preserve"> зачитала присутствующим представление Волховской г</w:t>
      </w:r>
      <w:r w:rsidRPr="004F5774">
        <w:rPr>
          <w:sz w:val="26"/>
          <w:szCs w:val="26"/>
        </w:rPr>
        <w:t>о</w:t>
      </w:r>
      <w:r w:rsidRPr="004F5774">
        <w:rPr>
          <w:sz w:val="26"/>
          <w:szCs w:val="26"/>
        </w:rPr>
        <w:t xml:space="preserve">родской прокуратуры № </w:t>
      </w:r>
      <w:r>
        <w:rPr>
          <w:sz w:val="26"/>
          <w:szCs w:val="26"/>
        </w:rPr>
        <w:t xml:space="preserve">07-21-2018 от 07.02.2018 года </w:t>
      </w:r>
      <w:r w:rsidRPr="004F5774">
        <w:rPr>
          <w:sz w:val="26"/>
          <w:szCs w:val="26"/>
        </w:rPr>
        <w:t xml:space="preserve"> «Об устранении нарушений </w:t>
      </w:r>
      <w:r>
        <w:rPr>
          <w:sz w:val="26"/>
          <w:szCs w:val="26"/>
        </w:rPr>
        <w:t>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рального </w:t>
      </w:r>
      <w:r w:rsidRPr="004F5774">
        <w:rPr>
          <w:sz w:val="26"/>
          <w:szCs w:val="26"/>
        </w:rPr>
        <w:t>законодательства о</w:t>
      </w:r>
      <w:r>
        <w:rPr>
          <w:sz w:val="26"/>
          <w:szCs w:val="26"/>
        </w:rPr>
        <w:t>б</w:t>
      </w:r>
      <w:r w:rsidRPr="004F5774">
        <w:rPr>
          <w:sz w:val="26"/>
          <w:szCs w:val="26"/>
        </w:rPr>
        <w:t xml:space="preserve"> </w:t>
      </w:r>
      <w:r>
        <w:rPr>
          <w:sz w:val="26"/>
          <w:szCs w:val="26"/>
        </w:rPr>
        <w:t>особо охраняемых природных территориях</w:t>
      </w:r>
      <w:r w:rsidRPr="004F5774">
        <w:rPr>
          <w:sz w:val="26"/>
          <w:szCs w:val="26"/>
        </w:rPr>
        <w:t xml:space="preserve">». </w:t>
      </w:r>
      <w:proofErr w:type="gramStart"/>
      <w:r w:rsidRPr="004F5774">
        <w:rPr>
          <w:sz w:val="26"/>
          <w:szCs w:val="26"/>
        </w:rPr>
        <w:t>Прокуратура указывает на то, что администраци</w:t>
      </w:r>
      <w:r>
        <w:rPr>
          <w:sz w:val="26"/>
          <w:szCs w:val="26"/>
        </w:rPr>
        <w:t>ей</w:t>
      </w:r>
      <w:r w:rsidRPr="004F5774">
        <w:rPr>
          <w:sz w:val="26"/>
          <w:szCs w:val="26"/>
        </w:rPr>
        <w:t xml:space="preserve"> муниципального образования Староладожское сел</w:t>
      </w:r>
      <w:r w:rsidRPr="004F5774">
        <w:rPr>
          <w:sz w:val="26"/>
          <w:szCs w:val="26"/>
        </w:rPr>
        <w:t>ь</w:t>
      </w:r>
      <w:r w:rsidRPr="004F5774">
        <w:rPr>
          <w:sz w:val="26"/>
          <w:szCs w:val="26"/>
        </w:rPr>
        <w:t xml:space="preserve">ское поселение Волховского муниципального района Ленинградской области </w:t>
      </w:r>
      <w:r>
        <w:rPr>
          <w:sz w:val="26"/>
          <w:szCs w:val="26"/>
        </w:rPr>
        <w:t xml:space="preserve">24.08.2015 года выдано разрешение на строительство № 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47503310-4 со сроком действия до 23.08.2025 года для строительства объекта капитального строительства – индивидуального жилого дома на земельном участке по адресу: дер. Чернавино, д. 50а, который входит в границы особо охраняемой природной территории «</w:t>
      </w:r>
      <w:proofErr w:type="spellStart"/>
      <w:r>
        <w:rPr>
          <w:sz w:val="26"/>
          <w:szCs w:val="26"/>
        </w:rPr>
        <w:t>Староладожский</w:t>
      </w:r>
      <w:proofErr w:type="spellEnd"/>
      <w:r>
        <w:rPr>
          <w:sz w:val="26"/>
          <w:szCs w:val="26"/>
        </w:rPr>
        <w:t>».</w:t>
      </w:r>
      <w:proofErr w:type="gramEnd"/>
      <w:r>
        <w:rPr>
          <w:sz w:val="26"/>
          <w:szCs w:val="26"/>
        </w:rPr>
        <w:t xml:space="preserve"> В соответствии с п.3.4 Положения о Комитете по природным ресурсам Ленинградской области от 31.07.2014 года № 341, на выдачу разрешений на строительство в случае осуществления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ства, реконструкции объектов капитального строительства в границах ООПТ «Регионал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строительства» уполномочен Комитет. С учетом вышеизложенного выдача разреш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на строительство органом местного самоуправления противоречит требованиям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ствующего законодательства.</w:t>
      </w:r>
    </w:p>
    <w:p w:rsidR="002C4AC7" w:rsidRDefault="002C4AC7" w:rsidP="002C4AC7">
      <w:pPr>
        <w:ind w:firstLine="709"/>
        <w:jc w:val="both"/>
        <w:rPr>
          <w:sz w:val="26"/>
          <w:szCs w:val="26"/>
        </w:rPr>
      </w:pPr>
      <w:proofErr w:type="gramStart"/>
      <w:r w:rsidRPr="0046360C">
        <w:rPr>
          <w:b/>
          <w:sz w:val="26"/>
          <w:szCs w:val="26"/>
        </w:rPr>
        <w:t>Сотникову А.П.,</w:t>
      </w:r>
      <w:r w:rsidRPr="004F5774">
        <w:rPr>
          <w:sz w:val="26"/>
          <w:szCs w:val="26"/>
        </w:rPr>
        <w:t xml:space="preserve"> которая пояснила, что </w:t>
      </w:r>
      <w:r>
        <w:rPr>
          <w:sz w:val="26"/>
          <w:szCs w:val="26"/>
        </w:rPr>
        <w:t>разрешение на строительство оформлялось на основании кадастрового паспорта земельного участка (выписки из государственного кадастра недвижимости), предоставленного владельцем Березиным М.Л., и в соответствии с указанными охранными зонами: водоохранная зона, зона охраны памятников истории и культуры, прибрежная защитная полоса, охранная зона линии электропередач напряжен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ем до 1000 вольт, охранная зона воздушной линии связи. </w:t>
      </w:r>
      <w:proofErr w:type="gramEnd"/>
    </w:p>
    <w:p w:rsidR="002C4AC7" w:rsidRPr="004F5774" w:rsidRDefault="002C4AC7" w:rsidP="002C4AC7">
      <w:pPr>
        <w:jc w:val="both"/>
        <w:rPr>
          <w:szCs w:val="26"/>
        </w:rPr>
      </w:pPr>
    </w:p>
    <w:p w:rsidR="002C4AC7" w:rsidRPr="004F5774" w:rsidRDefault="002C4AC7" w:rsidP="002C4AC7">
      <w:pPr>
        <w:jc w:val="both"/>
        <w:rPr>
          <w:sz w:val="26"/>
          <w:szCs w:val="26"/>
        </w:rPr>
      </w:pPr>
      <w:r w:rsidRPr="004F5774">
        <w:rPr>
          <w:b/>
          <w:sz w:val="26"/>
          <w:szCs w:val="26"/>
        </w:rPr>
        <w:t>Решение комиссии</w:t>
      </w:r>
      <w:r w:rsidRPr="004F5774">
        <w:rPr>
          <w:sz w:val="26"/>
          <w:szCs w:val="26"/>
        </w:rPr>
        <w:t>:</w:t>
      </w:r>
    </w:p>
    <w:p w:rsidR="002C4AC7" w:rsidRPr="004F5774" w:rsidRDefault="002C4AC7" w:rsidP="002C4AC7">
      <w:pPr>
        <w:jc w:val="both"/>
        <w:rPr>
          <w:sz w:val="26"/>
          <w:szCs w:val="26"/>
        </w:rPr>
      </w:pPr>
      <w:r w:rsidRPr="004F5774">
        <w:rPr>
          <w:sz w:val="26"/>
          <w:szCs w:val="26"/>
        </w:rPr>
        <w:tab/>
        <w:t>На основании статьи 192  Трудового кодекса определить дисциплинарное взыскание ведущему специалисту по муниципально</w:t>
      </w:r>
      <w:r>
        <w:rPr>
          <w:sz w:val="26"/>
          <w:szCs w:val="26"/>
        </w:rPr>
        <w:t>й</w:t>
      </w:r>
      <w:r w:rsidRPr="004F5774"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 w:rsidRPr="004F5774">
        <w:rPr>
          <w:sz w:val="26"/>
          <w:szCs w:val="26"/>
        </w:rPr>
        <w:t xml:space="preserve"> и </w:t>
      </w:r>
      <w:r>
        <w:rPr>
          <w:sz w:val="26"/>
          <w:szCs w:val="26"/>
        </w:rPr>
        <w:t>благоустройству</w:t>
      </w:r>
      <w:r w:rsidRPr="004F5774">
        <w:rPr>
          <w:sz w:val="26"/>
          <w:szCs w:val="26"/>
        </w:rPr>
        <w:t xml:space="preserve"> Сотниковой Анне Павловне в виде замечания.</w:t>
      </w:r>
    </w:p>
    <w:p w:rsidR="002C4AC7" w:rsidRPr="004F5774" w:rsidRDefault="002C4AC7" w:rsidP="002C4AC7">
      <w:pPr>
        <w:ind w:firstLine="720"/>
        <w:jc w:val="both"/>
        <w:rPr>
          <w:sz w:val="26"/>
          <w:szCs w:val="26"/>
        </w:rPr>
      </w:pPr>
      <w:r w:rsidRPr="004F5774">
        <w:rPr>
          <w:sz w:val="26"/>
          <w:szCs w:val="26"/>
        </w:rPr>
        <w:t>Рекомендовать главе администрации подготовить распоряжение по дисциплинарн</w:t>
      </w:r>
      <w:r w:rsidRPr="004F5774">
        <w:rPr>
          <w:sz w:val="26"/>
          <w:szCs w:val="26"/>
        </w:rPr>
        <w:t>о</w:t>
      </w:r>
      <w:r w:rsidRPr="004F5774">
        <w:rPr>
          <w:sz w:val="26"/>
          <w:szCs w:val="26"/>
        </w:rPr>
        <w:t>му взысканию ведущему специалисту администрации муниципального образования Ст</w:t>
      </w:r>
      <w:r w:rsidRPr="004F5774">
        <w:rPr>
          <w:sz w:val="26"/>
          <w:szCs w:val="26"/>
        </w:rPr>
        <w:t>а</w:t>
      </w:r>
      <w:r w:rsidRPr="004F5774">
        <w:rPr>
          <w:sz w:val="26"/>
          <w:szCs w:val="26"/>
        </w:rPr>
        <w:t>роладожское сельское поселение по муниципально</w:t>
      </w:r>
      <w:r>
        <w:rPr>
          <w:sz w:val="26"/>
          <w:szCs w:val="26"/>
        </w:rPr>
        <w:t>й</w:t>
      </w:r>
      <w:r w:rsidRPr="004F5774"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 w:rsidRPr="004F5774">
        <w:rPr>
          <w:sz w:val="26"/>
          <w:szCs w:val="26"/>
        </w:rPr>
        <w:t xml:space="preserve"> и </w:t>
      </w:r>
      <w:r>
        <w:rPr>
          <w:sz w:val="26"/>
          <w:szCs w:val="26"/>
        </w:rPr>
        <w:t>благоустройству</w:t>
      </w:r>
      <w:r w:rsidRPr="004F5774">
        <w:rPr>
          <w:sz w:val="26"/>
          <w:szCs w:val="26"/>
        </w:rPr>
        <w:t xml:space="preserve"> Со</w:t>
      </w:r>
      <w:r w:rsidRPr="004F5774">
        <w:rPr>
          <w:sz w:val="26"/>
          <w:szCs w:val="26"/>
        </w:rPr>
        <w:t>т</w:t>
      </w:r>
      <w:r w:rsidRPr="004F5774">
        <w:rPr>
          <w:sz w:val="26"/>
          <w:szCs w:val="26"/>
        </w:rPr>
        <w:t>никовой Анне Павловне.</w:t>
      </w:r>
    </w:p>
    <w:p w:rsidR="002C4AC7" w:rsidRPr="004F5774" w:rsidRDefault="002C4AC7" w:rsidP="002C4AC7">
      <w:pPr>
        <w:jc w:val="both"/>
        <w:rPr>
          <w:szCs w:val="26"/>
        </w:rPr>
      </w:pPr>
    </w:p>
    <w:p w:rsidR="002C4AC7" w:rsidRDefault="002C4AC7" w:rsidP="00B4516B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</w:p>
    <w:sectPr w:rsidR="002C4AC7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31497"/>
    <w:rsid w:val="00056F8C"/>
    <w:rsid w:val="00064A38"/>
    <w:rsid w:val="000902EB"/>
    <w:rsid w:val="000B2070"/>
    <w:rsid w:val="000E52CA"/>
    <w:rsid w:val="001407FD"/>
    <w:rsid w:val="00185449"/>
    <w:rsid w:val="00195B63"/>
    <w:rsid w:val="001F1982"/>
    <w:rsid w:val="001F45E0"/>
    <w:rsid w:val="00200FD8"/>
    <w:rsid w:val="002039CE"/>
    <w:rsid w:val="00203ECE"/>
    <w:rsid w:val="00227769"/>
    <w:rsid w:val="00255430"/>
    <w:rsid w:val="00256837"/>
    <w:rsid w:val="002650CD"/>
    <w:rsid w:val="00276304"/>
    <w:rsid w:val="00286027"/>
    <w:rsid w:val="00291E74"/>
    <w:rsid w:val="002A349D"/>
    <w:rsid w:val="002A42F3"/>
    <w:rsid w:val="002A6171"/>
    <w:rsid w:val="002B4922"/>
    <w:rsid w:val="002B6DE0"/>
    <w:rsid w:val="002C4AC7"/>
    <w:rsid w:val="002D2481"/>
    <w:rsid w:val="00334A48"/>
    <w:rsid w:val="00351899"/>
    <w:rsid w:val="003732D5"/>
    <w:rsid w:val="00395439"/>
    <w:rsid w:val="00395F10"/>
    <w:rsid w:val="003C07E5"/>
    <w:rsid w:val="003D3A56"/>
    <w:rsid w:val="003D6C38"/>
    <w:rsid w:val="004107B4"/>
    <w:rsid w:val="00425262"/>
    <w:rsid w:val="00453458"/>
    <w:rsid w:val="0046360C"/>
    <w:rsid w:val="004726EF"/>
    <w:rsid w:val="00474CB8"/>
    <w:rsid w:val="004947B1"/>
    <w:rsid w:val="00496858"/>
    <w:rsid w:val="004B2492"/>
    <w:rsid w:val="004D41BD"/>
    <w:rsid w:val="004E5953"/>
    <w:rsid w:val="004E6F6A"/>
    <w:rsid w:val="004F5774"/>
    <w:rsid w:val="004F5EA2"/>
    <w:rsid w:val="004F7851"/>
    <w:rsid w:val="00501A84"/>
    <w:rsid w:val="00595BA0"/>
    <w:rsid w:val="005A27F8"/>
    <w:rsid w:val="005A6909"/>
    <w:rsid w:val="005D2E1C"/>
    <w:rsid w:val="005E180F"/>
    <w:rsid w:val="005E24DD"/>
    <w:rsid w:val="00644B11"/>
    <w:rsid w:val="00650C01"/>
    <w:rsid w:val="00657011"/>
    <w:rsid w:val="00671D2B"/>
    <w:rsid w:val="0067340C"/>
    <w:rsid w:val="00682BE0"/>
    <w:rsid w:val="006A60A9"/>
    <w:rsid w:val="006B516F"/>
    <w:rsid w:val="006D0903"/>
    <w:rsid w:val="006E185E"/>
    <w:rsid w:val="006E53E8"/>
    <w:rsid w:val="006F3FC8"/>
    <w:rsid w:val="00721BA8"/>
    <w:rsid w:val="0073513E"/>
    <w:rsid w:val="00737405"/>
    <w:rsid w:val="0074541F"/>
    <w:rsid w:val="00782322"/>
    <w:rsid w:val="007857C1"/>
    <w:rsid w:val="00822ABD"/>
    <w:rsid w:val="008279A8"/>
    <w:rsid w:val="008335BF"/>
    <w:rsid w:val="00834024"/>
    <w:rsid w:val="00864642"/>
    <w:rsid w:val="008743A8"/>
    <w:rsid w:val="008863CF"/>
    <w:rsid w:val="008906F1"/>
    <w:rsid w:val="008A4188"/>
    <w:rsid w:val="008A5FDD"/>
    <w:rsid w:val="008D7861"/>
    <w:rsid w:val="008F10F0"/>
    <w:rsid w:val="008F5119"/>
    <w:rsid w:val="008F5BB6"/>
    <w:rsid w:val="008F5F51"/>
    <w:rsid w:val="00901D67"/>
    <w:rsid w:val="00906011"/>
    <w:rsid w:val="00912173"/>
    <w:rsid w:val="009204A1"/>
    <w:rsid w:val="009220AA"/>
    <w:rsid w:val="0093394D"/>
    <w:rsid w:val="009568F5"/>
    <w:rsid w:val="009569A3"/>
    <w:rsid w:val="00974417"/>
    <w:rsid w:val="009A4B2C"/>
    <w:rsid w:val="009A7BCC"/>
    <w:rsid w:val="009C24C8"/>
    <w:rsid w:val="00A21928"/>
    <w:rsid w:val="00A319F3"/>
    <w:rsid w:val="00A40C38"/>
    <w:rsid w:val="00A46F7A"/>
    <w:rsid w:val="00A70FCA"/>
    <w:rsid w:val="00AA74B7"/>
    <w:rsid w:val="00AB2BAB"/>
    <w:rsid w:val="00AE4B7D"/>
    <w:rsid w:val="00AF0E36"/>
    <w:rsid w:val="00AF1DF1"/>
    <w:rsid w:val="00AF2A08"/>
    <w:rsid w:val="00AF3462"/>
    <w:rsid w:val="00AF52D0"/>
    <w:rsid w:val="00B4274E"/>
    <w:rsid w:val="00B4516B"/>
    <w:rsid w:val="00BA2EC6"/>
    <w:rsid w:val="00BA3CF6"/>
    <w:rsid w:val="00BA60A2"/>
    <w:rsid w:val="00BB54F3"/>
    <w:rsid w:val="00BC20DF"/>
    <w:rsid w:val="00BD6FA6"/>
    <w:rsid w:val="00BE4458"/>
    <w:rsid w:val="00BE78FE"/>
    <w:rsid w:val="00C0790D"/>
    <w:rsid w:val="00C17B80"/>
    <w:rsid w:val="00C53697"/>
    <w:rsid w:val="00C820B5"/>
    <w:rsid w:val="00C86651"/>
    <w:rsid w:val="00CC02B5"/>
    <w:rsid w:val="00CD329F"/>
    <w:rsid w:val="00CF3EEC"/>
    <w:rsid w:val="00CF4E6D"/>
    <w:rsid w:val="00D21D09"/>
    <w:rsid w:val="00D92B8F"/>
    <w:rsid w:val="00DA1A18"/>
    <w:rsid w:val="00DC7FF3"/>
    <w:rsid w:val="00DF30B2"/>
    <w:rsid w:val="00E422BB"/>
    <w:rsid w:val="00E5115C"/>
    <w:rsid w:val="00E55BFF"/>
    <w:rsid w:val="00E75612"/>
    <w:rsid w:val="00E85343"/>
    <w:rsid w:val="00E9538E"/>
    <w:rsid w:val="00EA20DF"/>
    <w:rsid w:val="00ED4C6D"/>
    <w:rsid w:val="00F12B52"/>
    <w:rsid w:val="00F24A85"/>
    <w:rsid w:val="00F42FC3"/>
    <w:rsid w:val="00F747A1"/>
    <w:rsid w:val="00F80257"/>
    <w:rsid w:val="00FA4EBE"/>
    <w:rsid w:val="00FA5E8D"/>
    <w:rsid w:val="00FB3440"/>
    <w:rsid w:val="00FB4BC2"/>
    <w:rsid w:val="00FB5F18"/>
    <w:rsid w:val="00FB6ECB"/>
    <w:rsid w:val="00FE4A67"/>
    <w:rsid w:val="00FF31E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2019-03-12T08:47:00Z</cp:lastPrinted>
  <dcterms:created xsi:type="dcterms:W3CDTF">2015-11-24T05:45:00Z</dcterms:created>
  <dcterms:modified xsi:type="dcterms:W3CDTF">2019-03-13T14:45:00Z</dcterms:modified>
</cp:coreProperties>
</file>