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FF" w:rsidRPr="003704D7" w:rsidRDefault="009360FF" w:rsidP="007D3D58">
      <w:pPr>
        <w:ind w:left="4860"/>
      </w:pPr>
      <w:r w:rsidRPr="003704D7">
        <w:t>УТВЕРЖДАЮ</w:t>
      </w:r>
    </w:p>
    <w:p w:rsidR="009360FF" w:rsidRPr="003704D7" w:rsidRDefault="009360FF" w:rsidP="007D3D58">
      <w:pPr>
        <w:ind w:left="4860"/>
      </w:pPr>
      <w:r>
        <w:t xml:space="preserve">И.о. </w:t>
      </w:r>
      <w:r w:rsidRPr="003704D7">
        <w:t>Волховск</w:t>
      </w:r>
      <w:r>
        <w:t>ого</w:t>
      </w:r>
      <w:r w:rsidRPr="003704D7">
        <w:t xml:space="preserve"> городско</w:t>
      </w:r>
      <w:r>
        <w:t xml:space="preserve">го </w:t>
      </w:r>
      <w:r w:rsidRPr="003704D7">
        <w:t>прокурор</w:t>
      </w:r>
      <w:r>
        <w:t>а</w:t>
      </w:r>
    </w:p>
    <w:p w:rsidR="009360FF" w:rsidRPr="003704D7" w:rsidRDefault="009360FF" w:rsidP="007D3D58">
      <w:pPr>
        <w:ind w:left="4860"/>
      </w:pPr>
      <w:r w:rsidRPr="003704D7">
        <w:t>советник юстиции</w:t>
      </w:r>
    </w:p>
    <w:p w:rsidR="009360FF" w:rsidRPr="003704D7" w:rsidRDefault="009360FF" w:rsidP="007D3D58">
      <w:pPr>
        <w:ind w:left="4860"/>
      </w:pPr>
      <w:r w:rsidRPr="003704D7">
        <w:t>_______________</w:t>
      </w:r>
      <w:r>
        <w:t>С.А. Пыхтин</w:t>
      </w:r>
    </w:p>
    <w:p w:rsidR="009360FF" w:rsidRPr="003704D7" w:rsidRDefault="009360FF" w:rsidP="00833444">
      <w:pPr>
        <w:ind w:left="4860"/>
      </w:pPr>
      <w:r w:rsidRPr="003704D7">
        <w:t xml:space="preserve">          августа </w:t>
      </w:r>
      <w:smartTag w:uri="urn:schemas-microsoft-com:office:smarttags" w:element="metricconverter">
        <w:smartTagPr>
          <w:attr w:name="ProductID" w:val="2018 г"/>
        </w:smartTagPr>
        <w:r w:rsidRPr="003704D7">
          <w:t>2018 г</w:t>
        </w:r>
      </w:smartTag>
      <w:r w:rsidRPr="003704D7">
        <w:t>.</w:t>
      </w:r>
    </w:p>
    <w:p w:rsidR="009360FF" w:rsidRPr="003704D7" w:rsidRDefault="009360FF" w:rsidP="00C4798C">
      <w:pPr>
        <w:autoSpaceDE w:val="0"/>
        <w:autoSpaceDN w:val="0"/>
        <w:adjustRightInd w:val="0"/>
        <w:jc w:val="both"/>
        <w:outlineLvl w:val="1"/>
      </w:pPr>
    </w:p>
    <w:p w:rsidR="009360FF" w:rsidRPr="003704D7" w:rsidRDefault="009360FF" w:rsidP="00435F7D">
      <w:pPr>
        <w:jc w:val="both"/>
      </w:pPr>
    </w:p>
    <w:p w:rsidR="009360FF" w:rsidRPr="003704D7" w:rsidRDefault="009360FF" w:rsidP="003704D7">
      <w:pPr>
        <w:ind w:firstLine="720"/>
        <w:jc w:val="both"/>
      </w:pPr>
    </w:p>
    <w:p w:rsidR="009360FF" w:rsidRDefault="009360FF" w:rsidP="00435F7D">
      <w:pPr>
        <w:jc w:val="center"/>
        <w:rPr>
          <w:b/>
        </w:rPr>
      </w:pPr>
      <w:r w:rsidRPr="00435F7D">
        <w:rPr>
          <w:b/>
        </w:rPr>
        <w:t>Заключение договора е-ОСАГО: что изменится с 4 сентября</w:t>
      </w:r>
    </w:p>
    <w:p w:rsidR="009360FF" w:rsidRPr="00435F7D" w:rsidRDefault="009360FF" w:rsidP="00435F7D">
      <w:pPr>
        <w:jc w:val="center"/>
        <w:rPr>
          <w:b/>
        </w:rPr>
      </w:pPr>
    </w:p>
    <w:p w:rsidR="009360FF" w:rsidRDefault="009360FF" w:rsidP="00435F7D">
      <w:pPr>
        <w:ind w:firstLine="720"/>
        <w:jc w:val="both"/>
      </w:pPr>
      <w:r>
        <w:t>С 4 сентября 2018 года вступает в силу Указание Банка России от 15.02.2018 N 4723-У, в котором будут представлены основные изменения в процедуре заключения электронного договора ОСАГО.</w:t>
      </w:r>
    </w:p>
    <w:p w:rsidR="009360FF" w:rsidRDefault="009360FF" w:rsidP="00435F7D">
      <w:pPr>
        <w:ind w:firstLine="720"/>
        <w:jc w:val="both"/>
      </w:pPr>
      <w:r>
        <w:t>Страховая компания на своем сайте должна будет обеспечить страхователю-физлицу возможность указать в электронном заявлении о заключении договора дату начала его действия. Для этого вводится правило: дата наступает не раньше, чем через три дня после даты направления заявления страховщику.</w:t>
      </w:r>
    </w:p>
    <w:p w:rsidR="009360FF" w:rsidRDefault="009360FF" w:rsidP="00435F7D">
      <w:pPr>
        <w:ind w:firstLine="720"/>
        <w:jc w:val="both"/>
      </w:pPr>
      <w:r>
        <w:t>Страхователь-физлицо сможет использовать номер телефона и (или) адрес электронной почты для создания только одного личного кабинета на сайте одного страховщика.</w:t>
      </w:r>
    </w:p>
    <w:p w:rsidR="009360FF" w:rsidRDefault="009360FF" w:rsidP="00435F7D">
      <w:pPr>
        <w:ind w:firstLine="720"/>
        <w:jc w:val="both"/>
      </w:pPr>
      <w:r>
        <w:t>Ключ простой электронной подписи, который страховая направляет страхователю-физлицу через СМС, электронную почту, должен будет состоять из латинских букв и арабских цифр. Общее количество символов - не более десяти.</w:t>
      </w:r>
    </w:p>
    <w:p w:rsidR="009360FF" w:rsidRDefault="009360FF" w:rsidP="00435F7D">
      <w:pPr>
        <w:ind w:firstLine="720"/>
        <w:jc w:val="both"/>
      </w:pPr>
      <w:r>
        <w:t>Еще одна поправка касается случаев, когда:</w:t>
      </w:r>
    </w:p>
    <w:p w:rsidR="009360FF" w:rsidRDefault="009360FF" w:rsidP="00435F7D">
      <w:pPr>
        <w:jc w:val="both"/>
      </w:pPr>
      <w:r>
        <w:t>- страховщик получил от АИС ОСАГО отказ в подтверждении сведений из заявления о заключении договора;</w:t>
      </w:r>
    </w:p>
    <w:p w:rsidR="009360FF" w:rsidRDefault="009360FF" w:rsidP="00435F7D">
      <w:pPr>
        <w:jc w:val="both"/>
      </w:pPr>
      <w:r>
        <w:t>- страхователь не направил в электронном виде нужные документы.</w:t>
      </w:r>
    </w:p>
    <w:p w:rsidR="009360FF" w:rsidRDefault="009360FF" w:rsidP="00435F7D">
      <w:pPr>
        <w:ind w:firstLine="720"/>
        <w:jc w:val="both"/>
      </w:pPr>
      <w:r>
        <w:t>В этих ситуациях для страхователя появится срок, в течение которого нужно направить необходимые документы, - три часа после того, как страховщик сообщил о том, что их нужно предоставить. Если в это время не уложиться, процедура заключения договора приостановится.</w:t>
      </w:r>
    </w:p>
    <w:p w:rsidR="009360FF" w:rsidRDefault="009360FF" w:rsidP="00435F7D">
      <w:pPr>
        <w:ind w:firstLine="720"/>
        <w:jc w:val="both"/>
      </w:pPr>
      <w:r>
        <w:t>Появятся требования к электронным копиям документов, которые страхователь загружает на сайт страховщика:</w:t>
      </w:r>
    </w:p>
    <w:p w:rsidR="009360FF" w:rsidRDefault="009360FF" w:rsidP="00435F7D">
      <w:pPr>
        <w:jc w:val="both"/>
      </w:pPr>
      <w:r>
        <w:t>- графические форматы - pdf, jpg, jpeg, bmp, png, tif, gif;</w:t>
      </w:r>
    </w:p>
    <w:p w:rsidR="009360FF" w:rsidRDefault="009360FF" w:rsidP="00435F7D">
      <w:pPr>
        <w:jc w:val="both"/>
      </w:pPr>
      <w:r>
        <w:t>- размер - не более двух мегабайт для каждого файла;</w:t>
      </w:r>
    </w:p>
    <w:p w:rsidR="009360FF" w:rsidRDefault="009360FF" w:rsidP="00435F7D">
      <w:pPr>
        <w:jc w:val="both"/>
      </w:pPr>
      <w:r>
        <w:t>- электронная копия должна отображать все реквизиты оригинала;</w:t>
      </w:r>
    </w:p>
    <w:p w:rsidR="009360FF" w:rsidRDefault="009360FF" w:rsidP="00435F7D">
      <w:pPr>
        <w:jc w:val="both"/>
      </w:pPr>
      <w:r>
        <w:t>- копия доступна к просмотру и копированию неограниченным количеством лиц.</w:t>
      </w:r>
    </w:p>
    <w:p w:rsidR="009360FF" w:rsidRDefault="009360FF" w:rsidP="00E230FC">
      <w:pPr>
        <w:spacing w:line="240" w:lineRule="exact"/>
        <w:jc w:val="both"/>
      </w:pPr>
    </w:p>
    <w:p w:rsidR="009360FF" w:rsidRPr="003704D7" w:rsidRDefault="009360FF" w:rsidP="00E230FC">
      <w:pPr>
        <w:spacing w:line="240" w:lineRule="exact"/>
        <w:jc w:val="both"/>
      </w:pPr>
      <w:r w:rsidRPr="003704D7">
        <w:t xml:space="preserve">Помощник городского прокурора                                                    </w:t>
      </w:r>
    </w:p>
    <w:p w:rsidR="009360FF" w:rsidRDefault="009360FF" w:rsidP="00E230FC">
      <w:pPr>
        <w:spacing w:line="240" w:lineRule="exact"/>
        <w:jc w:val="both"/>
      </w:pPr>
    </w:p>
    <w:p w:rsidR="009360FF" w:rsidRPr="003704D7" w:rsidRDefault="009360FF" w:rsidP="00E230FC">
      <w:pPr>
        <w:spacing w:line="240" w:lineRule="exact"/>
        <w:jc w:val="both"/>
      </w:pPr>
      <w:r>
        <w:t xml:space="preserve">юрист 3 </w:t>
      </w:r>
      <w:r w:rsidRPr="003704D7">
        <w:t xml:space="preserve">класса                                                                      </w:t>
      </w:r>
      <w:r>
        <w:t xml:space="preserve">              </w:t>
      </w:r>
      <w:r w:rsidRPr="003704D7">
        <w:t>Н.Г.Левченко</w:t>
      </w:r>
    </w:p>
    <w:p w:rsidR="009360FF" w:rsidRPr="003704D7" w:rsidRDefault="009360FF" w:rsidP="00AB6038">
      <w:pPr>
        <w:jc w:val="both"/>
      </w:pPr>
    </w:p>
    <w:p w:rsidR="009360FF" w:rsidRPr="003704D7" w:rsidRDefault="009360FF" w:rsidP="009C69D6">
      <w:pPr>
        <w:jc w:val="both"/>
      </w:pPr>
      <w:r>
        <w:t>31.08</w:t>
      </w:r>
      <w:r w:rsidRPr="003704D7">
        <w:t>.2018</w:t>
      </w:r>
    </w:p>
    <w:sectPr w:rsidR="009360FF" w:rsidRPr="003704D7" w:rsidSect="00833444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A9"/>
    <w:rsid w:val="00012597"/>
    <w:rsid w:val="0004763C"/>
    <w:rsid w:val="00053CD7"/>
    <w:rsid w:val="000656E0"/>
    <w:rsid w:val="00085689"/>
    <w:rsid w:val="000A20C1"/>
    <w:rsid w:val="000A2BFE"/>
    <w:rsid w:val="000F32CE"/>
    <w:rsid w:val="00107A36"/>
    <w:rsid w:val="001118FB"/>
    <w:rsid w:val="00113BDE"/>
    <w:rsid w:val="00115F9C"/>
    <w:rsid w:val="00117F14"/>
    <w:rsid w:val="001210AE"/>
    <w:rsid w:val="00123370"/>
    <w:rsid w:val="00127288"/>
    <w:rsid w:val="00141142"/>
    <w:rsid w:val="001640F7"/>
    <w:rsid w:val="00170DCE"/>
    <w:rsid w:val="001B42DA"/>
    <w:rsid w:val="001C3FDA"/>
    <w:rsid w:val="001E39CA"/>
    <w:rsid w:val="00207D46"/>
    <w:rsid w:val="00264A23"/>
    <w:rsid w:val="00274B0A"/>
    <w:rsid w:val="0028120B"/>
    <w:rsid w:val="002845FF"/>
    <w:rsid w:val="0029052B"/>
    <w:rsid w:val="002B2B62"/>
    <w:rsid w:val="002C4902"/>
    <w:rsid w:val="002E1F81"/>
    <w:rsid w:val="002E5C2F"/>
    <w:rsid w:val="00300EF0"/>
    <w:rsid w:val="00336B6D"/>
    <w:rsid w:val="00342703"/>
    <w:rsid w:val="003616C2"/>
    <w:rsid w:val="003704D7"/>
    <w:rsid w:val="00387BCB"/>
    <w:rsid w:val="003A0C6E"/>
    <w:rsid w:val="003B463A"/>
    <w:rsid w:val="003B777E"/>
    <w:rsid w:val="003F3539"/>
    <w:rsid w:val="0040020E"/>
    <w:rsid w:val="00432AAD"/>
    <w:rsid w:val="00435F7D"/>
    <w:rsid w:val="00445FA6"/>
    <w:rsid w:val="00484BFB"/>
    <w:rsid w:val="00487EC3"/>
    <w:rsid w:val="00496F44"/>
    <w:rsid w:val="004B520D"/>
    <w:rsid w:val="004C1759"/>
    <w:rsid w:val="004D5F4B"/>
    <w:rsid w:val="00502117"/>
    <w:rsid w:val="00503FCD"/>
    <w:rsid w:val="00515FBF"/>
    <w:rsid w:val="005251B6"/>
    <w:rsid w:val="00531B55"/>
    <w:rsid w:val="00536823"/>
    <w:rsid w:val="00543592"/>
    <w:rsid w:val="00550452"/>
    <w:rsid w:val="00556BA5"/>
    <w:rsid w:val="0057321B"/>
    <w:rsid w:val="00590276"/>
    <w:rsid w:val="005A5C93"/>
    <w:rsid w:val="005B1D99"/>
    <w:rsid w:val="005D1D3D"/>
    <w:rsid w:val="005D56A9"/>
    <w:rsid w:val="005E2EFB"/>
    <w:rsid w:val="005E5DAE"/>
    <w:rsid w:val="005E6C1D"/>
    <w:rsid w:val="00634722"/>
    <w:rsid w:val="00651195"/>
    <w:rsid w:val="00695CAF"/>
    <w:rsid w:val="006A7B55"/>
    <w:rsid w:val="006C73A9"/>
    <w:rsid w:val="006D3357"/>
    <w:rsid w:val="00736E71"/>
    <w:rsid w:val="00743E3D"/>
    <w:rsid w:val="00756EA9"/>
    <w:rsid w:val="0075739B"/>
    <w:rsid w:val="00763063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7E43AA"/>
    <w:rsid w:val="00833444"/>
    <w:rsid w:val="00834B40"/>
    <w:rsid w:val="00855285"/>
    <w:rsid w:val="00894F5F"/>
    <w:rsid w:val="008979AD"/>
    <w:rsid w:val="008A49ED"/>
    <w:rsid w:val="008A5436"/>
    <w:rsid w:val="008B45EB"/>
    <w:rsid w:val="008B61A5"/>
    <w:rsid w:val="008E55CE"/>
    <w:rsid w:val="00907AE9"/>
    <w:rsid w:val="009239C4"/>
    <w:rsid w:val="00933045"/>
    <w:rsid w:val="009360FF"/>
    <w:rsid w:val="00952A56"/>
    <w:rsid w:val="00954C9B"/>
    <w:rsid w:val="009622D4"/>
    <w:rsid w:val="009B2E01"/>
    <w:rsid w:val="009C402A"/>
    <w:rsid w:val="009C69D6"/>
    <w:rsid w:val="009E45A4"/>
    <w:rsid w:val="009E6FBE"/>
    <w:rsid w:val="00A12DEC"/>
    <w:rsid w:val="00A30318"/>
    <w:rsid w:val="00A4188C"/>
    <w:rsid w:val="00A57843"/>
    <w:rsid w:val="00A60077"/>
    <w:rsid w:val="00A80631"/>
    <w:rsid w:val="00A83348"/>
    <w:rsid w:val="00A934DE"/>
    <w:rsid w:val="00AB28F1"/>
    <w:rsid w:val="00AB6038"/>
    <w:rsid w:val="00AC79ED"/>
    <w:rsid w:val="00AE0303"/>
    <w:rsid w:val="00B06366"/>
    <w:rsid w:val="00B10D47"/>
    <w:rsid w:val="00B259AE"/>
    <w:rsid w:val="00B36783"/>
    <w:rsid w:val="00B468B0"/>
    <w:rsid w:val="00B54DCA"/>
    <w:rsid w:val="00B85861"/>
    <w:rsid w:val="00B85F5D"/>
    <w:rsid w:val="00B94E02"/>
    <w:rsid w:val="00BA536E"/>
    <w:rsid w:val="00BB1FDF"/>
    <w:rsid w:val="00BC0369"/>
    <w:rsid w:val="00BC06FA"/>
    <w:rsid w:val="00BE75E4"/>
    <w:rsid w:val="00C20D34"/>
    <w:rsid w:val="00C24F53"/>
    <w:rsid w:val="00C26A6B"/>
    <w:rsid w:val="00C32900"/>
    <w:rsid w:val="00C34FE5"/>
    <w:rsid w:val="00C35CFF"/>
    <w:rsid w:val="00C4403F"/>
    <w:rsid w:val="00C458A5"/>
    <w:rsid w:val="00C4798C"/>
    <w:rsid w:val="00C8730C"/>
    <w:rsid w:val="00C93BDA"/>
    <w:rsid w:val="00C95EAD"/>
    <w:rsid w:val="00CA4366"/>
    <w:rsid w:val="00CD3BD6"/>
    <w:rsid w:val="00D06CBB"/>
    <w:rsid w:val="00D13DC2"/>
    <w:rsid w:val="00D2053B"/>
    <w:rsid w:val="00D268D8"/>
    <w:rsid w:val="00D32357"/>
    <w:rsid w:val="00D334E6"/>
    <w:rsid w:val="00D3522C"/>
    <w:rsid w:val="00D574E1"/>
    <w:rsid w:val="00D57D75"/>
    <w:rsid w:val="00DB247E"/>
    <w:rsid w:val="00DB5468"/>
    <w:rsid w:val="00DC5B04"/>
    <w:rsid w:val="00DD2681"/>
    <w:rsid w:val="00DD762A"/>
    <w:rsid w:val="00E02D93"/>
    <w:rsid w:val="00E15400"/>
    <w:rsid w:val="00E17561"/>
    <w:rsid w:val="00E230FC"/>
    <w:rsid w:val="00E407C6"/>
    <w:rsid w:val="00E55EEB"/>
    <w:rsid w:val="00E60AFE"/>
    <w:rsid w:val="00E72277"/>
    <w:rsid w:val="00E846D9"/>
    <w:rsid w:val="00E86404"/>
    <w:rsid w:val="00EA3DA0"/>
    <w:rsid w:val="00F0419D"/>
    <w:rsid w:val="00F11FC6"/>
    <w:rsid w:val="00F160F9"/>
    <w:rsid w:val="00F249E9"/>
    <w:rsid w:val="00F25280"/>
    <w:rsid w:val="00F519AA"/>
    <w:rsid w:val="00F72733"/>
    <w:rsid w:val="00F82B74"/>
    <w:rsid w:val="00F8650B"/>
    <w:rsid w:val="00F90AC6"/>
    <w:rsid w:val="00F95572"/>
    <w:rsid w:val="00FB0890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03"/>
    <w:rPr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">
    <w:name w:val="p6"/>
    <w:basedOn w:val="Normal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DefaultParagraphFont"/>
    <w:uiPriority w:val="99"/>
    <w:rsid w:val="00CA4366"/>
    <w:rPr>
      <w:rFonts w:cs="Times New Roman"/>
    </w:rPr>
  </w:style>
  <w:style w:type="character" w:styleId="Hyperlink">
    <w:name w:val="Hyperlink"/>
    <w:basedOn w:val="DefaultParagraphFont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Style9">
    <w:name w:val="Style9"/>
    <w:basedOn w:val="Normal"/>
    <w:uiPriority w:val="99"/>
    <w:rsid w:val="009E45A4"/>
    <w:pPr>
      <w:widowControl w:val="0"/>
      <w:autoSpaceDE w:val="0"/>
      <w:autoSpaceDN w:val="0"/>
      <w:adjustRightInd w:val="0"/>
      <w:spacing w:line="326" w:lineRule="exact"/>
      <w:ind w:firstLine="610"/>
      <w:jc w:val="both"/>
    </w:pPr>
    <w:rPr>
      <w:color w:val="auto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9E45A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7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7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7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513</TotalTime>
  <Pages>1</Pages>
  <Words>308</Words>
  <Characters>1756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Прокурор</cp:lastModifiedBy>
  <cp:revision>42</cp:revision>
  <cp:lastPrinted>2018-08-10T06:45:00Z</cp:lastPrinted>
  <dcterms:created xsi:type="dcterms:W3CDTF">2016-03-04T06:46:00Z</dcterms:created>
  <dcterms:modified xsi:type="dcterms:W3CDTF">2018-08-31T07:43:00Z</dcterms:modified>
</cp:coreProperties>
</file>