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D94FB8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0202" w:rsidRPr="00FC0202" w:rsidRDefault="00FC0202" w:rsidP="00FC0202">
      <w:pPr>
        <w:tabs>
          <w:tab w:val="left" w:pos="526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Волховская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городская прокуратура сообщает о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повышении размера</w:t>
      </w:r>
      <w:r w:rsidRPr="00FC020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социальных выплат, пособий и компенсаций</w:t>
      </w:r>
      <w:r w:rsidR="0095504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 2023 году.</w:t>
      </w:r>
    </w:p>
    <w:p w:rsidR="00FC0202" w:rsidRPr="00FC0202" w:rsidRDefault="00FC0202" w:rsidP="00FC02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0202" w:rsidRDefault="00FC0202" w:rsidP="00FC0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2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1 февраля будут проиндексированы размеры некоторых социальных выплат инвалидам, ветеранам, Героям СССР, РФ, полным кавалерам ордена Славы, Героям Социалистического Труда, Героям Труда РФ и полным кавалерам ордена Трудовой Славы, гражданам, подвергшимся воздействию радиации. </w:t>
      </w:r>
    </w:p>
    <w:p w:rsidR="00955041" w:rsidRDefault="00FC0202" w:rsidP="00FE3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2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Индексация затронет и отдельны</w:t>
      </w:r>
      <w:r w:rsid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 пособия для семей с детьми.</w:t>
      </w:r>
    </w:p>
    <w:p w:rsidR="000D03A4" w:rsidRDefault="00955041" w:rsidP="000D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2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="00FC0202" w:rsidRPr="00FC02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апример, единовременное пособие при рождении ребенка, ежемесячное пособие по уходу за ним. С учетом сложившегося за 2022 год индекса потребительских цен индексацию выплат, пособий и компенсаций планируется провести на 11,9%.</w:t>
      </w:r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E3F41" w:rsidRDefault="000D03A4" w:rsidP="000D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 б</w:t>
      </w:r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удет проиндексирован размер материнского капитала</w:t>
      </w:r>
      <w:r w:rsid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Так, с</w:t>
      </w:r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начала месяца он должен увеличиться на 11,9%. </w:t>
      </w:r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азмер </w:t>
      </w:r>
      <w:proofErr w:type="spellStart"/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маткапитала</w:t>
      </w:r>
      <w:proofErr w:type="spellEnd"/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первого ребенка повысится с 524,5 тыс. руб. до 586,9 тыс. руб., на второго и последующих детей, рожденных после 1 января 2020 года, – с 693,1 тыс. руб. до 775,6 тыс. руб. </w:t>
      </w:r>
      <w:r w:rsid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ачиная с прошлого года размер </w:t>
      </w:r>
      <w:proofErr w:type="spellStart"/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маткапитала</w:t>
      </w:r>
      <w:proofErr w:type="spellEnd"/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ежегодно индексируется с 1 февраля исходя из фактического уровня инфляции за предыдущий</w:t>
      </w:r>
      <w:proofErr w:type="gramEnd"/>
      <w:r w:rsidR="00FE3F41"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год, а не по ее прогнозным показателям, как ранее.</w:t>
      </w:r>
    </w:p>
    <w:p w:rsidR="00FE3F41" w:rsidRPr="00FE3F41" w:rsidRDefault="00FE3F41" w:rsidP="00FE3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3F4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Медработники начнут получать новую социальную выплату</w:t>
      </w:r>
      <w:r w:rsidRPr="00FE3F4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FE3F41" w:rsidRPr="00FE3F41" w:rsidRDefault="00FE3F41" w:rsidP="00FE3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информации СФР, первые выплаты за январь текущего года </w:t>
      </w:r>
      <w:hyperlink r:id="rId7" w:history="1">
        <w:r w:rsidRPr="00FE3F41">
          <w:rPr>
            <w:rFonts w:ascii="Times New Roman" w:eastAsia="Times New Roman" w:hAnsi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перечислят</w:t>
        </w:r>
      </w:hyperlink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уже в феврале. Для их осуществления фонду необходимо будет получить от </w:t>
      </w:r>
      <w:proofErr w:type="spellStart"/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медорганизаций</w:t>
      </w:r>
      <w:proofErr w:type="spellEnd"/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реестры специалистов, имеющих право на соответствующую поддержку. Выплаты предост</w:t>
      </w:r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авят в </w:t>
      </w:r>
      <w:proofErr w:type="spellStart"/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беззаявительном</w:t>
      </w:r>
      <w:proofErr w:type="spellEnd"/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порядке: </w:t>
      </w:r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средства поступят автоматически в течение 7 рабочих дней после того, как работодатель сформирует и представит в фонд реестр работников. Реестры нужно будет актуализировать ежемесячно.</w:t>
      </w:r>
    </w:p>
    <w:p w:rsidR="00FE3F41" w:rsidRDefault="00FE3F41" w:rsidP="000D0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новую выплату, введенную с 2023 года, могут рассчитывать медработники, работающие в государственной или муниципальной системе здравоохранения, которые оказывают медпомощь в рамках ОМС и не являются руководителями </w:t>
      </w:r>
      <w:proofErr w:type="spellStart"/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медорганизаций</w:t>
      </w:r>
      <w:proofErr w:type="spellEnd"/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их заместителями, а также внутренними и внешними совместителями. Ее размер зависит от категории медработников и варьируется от 4,5 тыс. до 18,5 тыс. руб.</w:t>
      </w:r>
    </w:p>
    <w:p w:rsidR="00FE3F41" w:rsidRPr="00FE3F41" w:rsidRDefault="00FE3F41" w:rsidP="00FE3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3F4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Регионы получат новые полномочия по обеспечению жильем льготников</w:t>
      </w:r>
      <w:r w:rsidR="000D03A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FE3F41" w:rsidRDefault="00FE3F41" w:rsidP="00FE3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3F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Так, с 4 февраля субъекты РФ смогут использовать жилые помещения, невостребованные у граждан, уволенных с военной службы, для обеспечения жильем ветеранов и инвалидов Великой Отечественной войны, а также некоторых других категорий граждан. Речь идет о поддержке за счет средств федерального бюджета. Соответствующее полномочие можно будет реализовать на основании решения высшего должностного лица субъекта РФ.</w:t>
      </w:r>
    </w:p>
    <w:p w:rsidR="00955041" w:rsidRPr="00955041" w:rsidRDefault="00955041" w:rsidP="00955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5504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Вступит в силу порядок осуществления ежемесячной социальной выплаты мобилизованным гражданам</w:t>
      </w:r>
      <w:r w:rsidR="000D03A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955041" w:rsidRDefault="00955041" w:rsidP="00955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Он урегу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лирует </w:t>
      </w:r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процесс осуществления выплаты: </w:t>
      </w:r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 дня назначения мобилизованного на воинскую должность и до дня освобо</w:t>
      </w:r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ждения от таковой включительно, </w:t>
      </w:r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для мобилизо</w:t>
      </w:r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ванных, заключивших контракт, </w:t>
      </w:r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 дня вступления в силу контрак</w:t>
      </w:r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 о прохождении военной службы</w:t>
      </w:r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 п</w:t>
      </w:r>
      <w:r w:rsidR="000D03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орядок установления выплаты </w:t>
      </w:r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основе приказов командиров воинских частей, руководителей организаций Вооруженных Сил РФ, в которых мобилизованные граждане проходят военную службу, и т. п. </w:t>
      </w:r>
      <w:proofErr w:type="gramEnd"/>
    </w:p>
    <w:p w:rsidR="00955041" w:rsidRPr="00955041" w:rsidRDefault="00955041" w:rsidP="00955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Предусмотрено, что если ежемесячная социальная выплата, причитающаяся мобилизованному, своевременно не выплачена ему или выплачена в меньшем размере, то он может получить ее за весь период, в течение которого выплата ему полагалась, но не более чем за три года, предшествовавшие обращению за ее получением.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том,</w:t>
      </w:r>
      <w:r w:rsidRPr="00955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сама выплата предусмотрена с 21 сентября 2022 года, а порядок, регулирующий ее, начнет действовать с 3 февраля 2023 года.</w:t>
      </w:r>
    </w:p>
    <w:p w:rsidR="00FC0202" w:rsidRPr="00FC0202" w:rsidRDefault="00FC0202" w:rsidP="00FC02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91B" w:rsidRPr="00FC0202" w:rsidRDefault="00813E78" w:rsidP="000D03A4">
      <w:pPr>
        <w:spacing w:after="0" w:line="240" w:lineRule="exact"/>
        <w:jc w:val="both"/>
        <w:rPr>
          <w:rStyle w:val="a4"/>
          <w:sz w:val="28"/>
          <w:szCs w:val="28"/>
        </w:rPr>
      </w:pPr>
      <w:r w:rsidRPr="00FC0202">
        <w:rPr>
          <w:rStyle w:val="a4"/>
          <w:sz w:val="28"/>
          <w:szCs w:val="28"/>
        </w:rPr>
        <w:t>П</w:t>
      </w:r>
      <w:r w:rsidR="0060191B" w:rsidRPr="00FC0202">
        <w:rPr>
          <w:rStyle w:val="a4"/>
          <w:sz w:val="28"/>
          <w:szCs w:val="28"/>
        </w:rPr>
        <w:t>омощник прокурора</w:t>
      </w:r>
    </w:p>
    <w:p w:rsidR="0060191B" w:rsidRPr="001A1DFB" w:rsidRDefault="0060191B" w:rsidP="000D03A4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813E78" w:rsidRDefault="0060191B" w:rsidP="000D03A4">
      <w:pPr>
        <w:spacing w:after="0" w:line="240" w:lineRule="exact"/>
        <w:jc w:val="both"/>
        <w:rPr>
          <w:rStyle w:val="a4"/>
          <w:sz w:val="28"/>
          <w:szCs w:val="28"/>
        </w:rPr>
      </w:pPr>
      <w:r w:rsidRPr="001A1DFB">
        <w:rPr>
          <w:rStyle w:val="a4"/>
          <w:sz w:val="28"/>
          <w:szCs w:val="28"/>
        </w:rPr>
        <w:t xml:space="preserve">юрист </w:t>
      </w:r>
      <w:r w:rsidR="00813E78" w:rsidRPr="00813E78">
        <w:rPr>
          <w:rStyle w:val="a4"/>
          <w:sz w:val="28"/>
          <w:szCs w:val="28"/>
        </w:rPr>
        <w:t>3</w:t>
      </w:r>
      <w:r w:rsidRPr="001A1DFB">
        <w:rPr>
          <w:rStyle w:val="a4"/>
          <w:sz w:val="28"/>
          <w:szCs w:val="28"/>
        </w:rPr>
        <w:t xml:space="preserve"> класса                                                                                          </w:t>
      </w:r>
      <w:bookmarkStart w:id="0" w:name="_GoBack"/>
      <w:bookmarkEnd w:id="0"/>
      <w:r w:rsidRPr="001A1DFB">
        <w:rPr>
          <w:rStyle w:val="a4"/>
          <w:sz w:val="28"/>
          <w:szCs w:val="28"/>
        </w:rPr>
        <w:t xml:space="preserve">  </w:t>
      </w:r>
      <w:proofErr w:type="spellStart"/>
      <w:r w:rsidR="00813E78">
        <w:rPr>
          <w:rStyle w:val="a4"/>
          <w:sz w:val="28"/>
          <w:szCs w:val="28"/>
        </w:rPr>
        <w:t>Ю.А.Иванова</w:t>
      </w:r>
      <w:proofErr w:type="spellEnd"/>
    </w:p>
    <w:p w:rsidR="00D94FB8" w:rsidRDefault="00D94FB8" w:rsidP="000D03A4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sectPr w:rsidR="00441621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3A4"/>
    <w:rsid w:val="000D0FCA"/>
    <w:rsid w:val="000E3126"/>
    <w:rsid w:val="000F0085"/>
    <w:rsid w:val="000F42B8"/>
    <w:rsid w:val="001006DA"/>
    <w:rsid w:val="00115DDD"/>
    <w:rsid w:val="00121E42"/>
    <w:rsid w:val="00122332"/>
    <w:rsid w:val="001403C1"/>
    <w:rsid w:val="001532BE"/>
    <w:rsid w:val="00157136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C7E54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46A4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41621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13E23"/>
    <w:rsid w:val="006161F8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3BBA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3E78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C07B0"/>
    <w:rsid w:val="008D2035"/>
    <w:rsid w:val="008D7F71"/>
    <w:rsid w:val="008E3D91"/>
    <w:rsid w:val="008E6A28"/>
    <w:rsid w:val="00900439"/>
    <w:rsid w:val="00902903"/>
    <w:rsid w:val="0091250E"/>
    <w:rsid w:val="00925460"/>
    <w:rsid w:val="00930176"/>
    <w:rsid w:val="0093495B"/>
    <w:rsid w:val="00935C1C"/>
    <w:rsid w:val="009425AF"/>
    <w:rsid w:val="0095174E"/>
    <w:rsid w:val="00955041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207B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94FB8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97B2E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0202"/>
    <w:rsid w:val="00FC28F6"/>
    <w:rsid w:val="00FC5C2E"/>
    <w:rsid w:val="00FD1837"/>
    <w:rsid w:val="00FE3F41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3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1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0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5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05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7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4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8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978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5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43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81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01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35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0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7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8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6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0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8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12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53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20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85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35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41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86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5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49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5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3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552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1152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5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84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73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09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764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28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news/16026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FAE4-BF41-49DD-8998-30317DC7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Эдуард</cp:lastModifiedBy>
  <cp:revision>4</cp:revision>
  <cp:lastPrinted>2022-12-22T15:08:00Z</cp:lastPrinted>
  <dcterms:created xsi:type="dcterms:W3CDTF">2023-02-01T08:40:00Z</dcterms:created>
  <dcterms:modified xsi:type="dcterms:W3CDTF">2023-02-01T08:48:00Z</dcterms:modified>
</cp:coreProperties>
</file>