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A4" w:rsidRDefault="009E55A4" w:rsidP="009E55A4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>В клиентских службах ПФР Санкт-Петербурга и Ленинградской области открыты 37 цифровых зон самообслуживания</w:t>
      </w:r>
    </w:p>
    <w:p w:rsidR="009E55A4" w:rsidRPr="009E55A4" w:rsidRDefault="009E55A4" w:rsidP="009E55A4">
      <w:pPr>
        <w:autoSpaceDE w:val="0"/>
        <w:autoSpaceDN w:val="0"/>
        <w:adjustRightInd w:val="0"/>
        <w:rPr>
          <w:rFonts w:cs="Tms Rmn"/>
          <w:color w:val="000000"/>
        </w:rPr>
      </w:pPr>
    </w:p>
    <w:p w:rsidR="009E55A4" w:rsidRDefault="009E55A4" w:rsidP="009E55A4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В офисах клиентских служб ПФР Санкт-Петербурга и Ленинградской области организованы новые цифровые зоны самообслуживания, позволяющие быстро и комфортно получить государственные услуги ПФР через портал </w:t>
      </w:r>
      <w:proofErr w:type="spellStart"/>
      <w:r>
        <w:rPr>
          <w:rFonts w:ascii="Tms Rmn" w:hAnsi="Tms Rmn" w:cs="Tms Rmn"/>
          <w:color w:val="000000"/>
        </w:rPr>
        <w:t>Госуслуги</w:t>
      </w:r>
      <w:proofErr w:type="spellEnd"/>
      <w:r>
        <w:rPr>
          <w:rFonts w:ascii="Tms Rmn" w:hAnsi="Tms Rmn" w:cs="Tms Rmn"/>
          <w:color w:val="000000"/>
        </w:rPr>
        <w:t>.</w:t>
      </w:r>
    </w:p>
    <w:p w:rsidR="009E55A4" w:rsidRDefault="009E55A4" w:rsidP="009E55A4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посещении Клиентской службы специалист ПФР разъяснит вам перечень государственных услуг Пенсионного фонда с учётом вашей жизненной ситуации и поможет подать заявления на предоставление услуг в электронном виде с помощью «гостевого компьютера». Благодаря такой помощи вам не придётся ждать своей очереди на приём.</w:t>
      </w:r>
    </w:p>
    <w:p w:rsidR="009E55A4" w:rsidRDefault="009E55A4" w:rsidP="009E55A4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Через «гостевой компьютер» вы можете получить доступ к личному кабинету на сайте ПФР, портале </w:t>
      </w:r>
      <w:proofErr w:type="spellStart"/>
      <w:r>
        <w:rPr>
          <w:rFonts w:ascii="Tms Rmn" w:hAnsi="Tms Rmn" w:cs="Tms Rmn"/>
          <w:color w:val="000000"/>
        </w:rPr>
        <w:t>Госуслуг</w:t>
      </w:r>
      <w:proofErr w:type="spellEnd"/>
      <w:r>
        <w:rPr>
          <w:rFonts w:ascii="Tms Rmn" w:hAnsi="Tms Rmn" w:cs="Tms Rmn"/>
          <w:color w:val="000000"/>
        </w:rPr>
        <w:t xml:space="preserve">, к справочно-правовой системе и другим сайтам. Используя «гостевой компьютер», можно, например, подать электронное заявление о назначении пенсии, социальной выплаты или об изменении способа доставки выплат. Кроме того, можно самостоятельно получать справки, например, о размере пенсии, об отнесении гражданина к категории лиц </w:t>
      </w:r>
      <w:proofErr w:type="spellStart"/>
      <w:r>
        <w:rPr>
          <w:rFonts w:ascii="Tms Rmn" w:hAnsi="Tms Rmn" w:cs="Tms Rmn"/>
          <w:color w:val="000000"/>
        </w:rPr>
        <w:t>предпенсионного</w:t>
      </w:r>
      <w:proofErr w:type="spellEnd"/>
      <w:r>
        <w:rPr>
          <w:rFonts w:ascii="Tms Rmn" w:hAnsi="Tms Rmn" w:cs="Tms Rmn"/>
          <w:color w:val="000000"/>
        </w:rPr>
        <w:t xml:space="preserve"> возраста или выписку из индивидуального лицевого счёта.</w:t>
      </w:r>
    </w:p>
    <w:p w:rsidR="009E55A4" w:rsidRDefault="009E55A4" w:rsidP="009E55A4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Цифровые пространства открыты в 37 клиентских службах ПФР города и области, с графиком работы которых можно ознакомиться на официальном сайте ПФР </w:t>
      </w:r>
      <w:hyperlink r:id="rId4" w:history="1">
        <w:r>
          <w:rPr>
            <w:rFonts w:ascii="Tms Rmn" w:hAnsi="Tms Rmn" w:cs="Tms Rmn"/>
            <w:color w:val="0000FF"/>
            <w:u w:val="single"/>
          </w:rPr>
          <w:t>www.pfr.gov.ru</w:t>
        </w:r>
      </w:hyperlink>
      <w:r>
        <w:rPr>
          <w:rFonts w:ascii="Tms Rmn" w:hAnsi="Tms Rmn" w:cs="Tms Rmn"/>
          <w:color w:val="000000"/>
        </w:rPr>
        <w:t xml:space="preserve"> (или пройти по ссылке </w:t>
      </w:r>
      <w:hyperlink r:id="rId5" w:history="1">
        <w:r>
          <w:rPr>
            <w:rFonts w:ascii="Tms Rmn" w:hAnsi="Tms Rmn" w:cs="Tms Rmn"/>
            <w:color w:val="0000FF"/>
            <w:u w:val="single"/>
          </w:rPr>
          <w:t>https://pfr.gov.ru/branches/spb/info/~0/7447</w:t>
        </w:r>
      </w:hyperlink>
      <w:r>
        <w:rPr>
          <w:rFonts w:ascii="Tms Rmn" w:hAnsi="Tms Rmn" w:cs="Tms Rmn"/>
          <w:color w:val="000000"/>
        </w:rPr>
        <w:t>).</w:t>
      </w:r>
    </w:p>
    <w:p w:rsidR="009E55A4" w:rsidRDefault="009E55A4"/>
    <w:p w:rsidR="009E55A4" w:rsidRDefault="009E55A4"/>
    <w:p w:rsidR="009E55A4" w:rsidRDefault="009E55A4"/>
    <w:p w:rsidR="009E55A4" w:rsidRDefault="009E55A4">
      <w:r>
        <w:t>ОПФР по Санкт-Петербургу и</w:t>
      </w:r>
    </w:p>
    <w:p w:rsidR="009E55A4" w:rsidRDefault="009E55A4">
      <w:r>
        <w:t>Ленинградской области</w:t>
      </w:r>
    </w:p>
    <w:sectPr w:rsidR="009E55A4" w:rsidSect="009E55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A4"/>
    <w:rsid w:val="009E55A4"/>
    <w:rsid w:val="00E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EE986-338E-4991-ADC6-BB70FAFC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branches/spb/info/~0/7447" TargetMode="Externa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клиентских службах ПФР Санкт-Петербурга и Ленинградской области открыты 37 цифровых зон самообслуживания</vt:lpstr>
    </vt:vector>
  </TitlesOfParts>
  <Company>upfr</Company>
  <LinksUpToDate>false</LinksUpToDate>
  <CharactersWithSpaces>1520</CharactersWithSpaces>
  <SharedDoc>false</SharedDoc>
  <HLinks>
    <vt:vector size="12" baseType="variant">
      <vt:variant>
        <vt:i4>4915211</vt:i4>
      </vt:variant>
      <vt:variant>
        <vt:i4>3</vt:i4>
      </vt:variant>
      <vt:variant>
        <vt:i4>0</vt:i4>
      </vt:variant>
      <vt:variant>
        <vt:i4>5</vt:i4>
      </vt:variant>
      <vt:variant>
        <vt:lpwstr>https://pfr.gov.ru/branches/spb/info/~0/7447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http://www.pfr.gov.ru/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клиентских службах ПФР Санкт-Петербурга и Ленинградской области открыты 37 цифровых зон самообслуживания</dc:title>
  <dc:subject/>
  <dc:creator>057052-0800</dc:creator>
  <cp:keywords/>
  <dc:description/>
  <cp:lastModifiedBy>vhqwla</cp:lastModifiedBy>
  <cp:revision>2</cp:revision>
  <dcterms:created xsi:type="dcterms:W3CDTF">2022-05-16T11:01:00Z</dcterms:created>
  <dcterms:modified xsi:type="dcterms:W3CDTF">2022-05-16T11:01:00Z</dcterms:modified>
</cp:coreProperties>
</file>