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48" w:rsidRDefault="00382548" w:rsidP="00382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Кто имеет право на ежемесячную денежную выплату ?</w:t>
      </w:r>
    </w:p>
    <w:p w:rsidR="00382548" w:rsidRDefault="00382548" w:rsidP="00382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Ежемесячная денежная выплата предоставляется отдельным категориям граждан из числа:</w:t>
      </w:r>
    </w:p>
    <w:p w:rsidR="00382548" w:rsidRDefault="00382548" w:rsidP="003825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ветеранов;</w:t>
      </w:r>
    </w:p>
    <w:p w:rsidR="00382548" w:rsidRDefault="00382548" w:rsidP="003825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инвалидов, включая детей-инвалидов;</w:t>
      </w:r>
    </w:p>
    <w:p w:rsidR="00382548" w:rsidRDefault="00382548" w:rsidP="003825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бывших несовершеннолетних узников фашизма;</w:t>
      </w:r>
    </w:p>
    <w:p w:rsidR="00382548" w:rsidRDefault="00382548" w:rsidP="003825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подвергшихся воздействию радиации вследствие радиационных аварий и ядерных испытаний;</w:t>
      </w:r>
    </w:p>
    <w:p w:rsidR="00382548" w:rsidRDefault="00382548" w:rsidP="003825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удостоенных звания Героя Советского Союза, Героя Российской Федерации либо кавалера ордена Славы трех степеней (полный кавалер ордена Славы);</w:t>
      </w:r>
    </w:p>
    <w:p w:rsidR="00382548" w:rsidRDefault="00382548" w:rsidP="003825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семей умерших (погибших) Героев или полных кавалеров ордена Славы (вдова (вдовец), родителей, детей в возрасте до 18 лет, дети старше 18 лет, ставших инвалидами до достижения ими возраста 18 лет, и детей в возрасте до 23 лет, обучающихся в образовательных учреждениях по очной форме обучения);</w:t>
      </w:r>
    </w:p>
    <w:p w:rsidR="00382548" w:rsidRDefault="00382548" w:rsidP="003825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удостоенных звания Героя Социалистического Труда, Героя Труда Российской Федерации, либо награжденных орденом Трудовой славы трех степеней (полные кавалеры ордена Трудовой Славы).</w:t>
      </w:r>
    </w:p>
    <w:p w:rsidR="00382548" w:rsidRDefault="00382548" w:rsidP="003825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2548" w:rsidRDefault="00382548" w:rsidP="003825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Если гражданин, федеральный льготник, имеет право на получение ЕДВ по нескольким основаниям в рамках одного Закона, ЕДВ устанавливается по одному основанию, которое предусматривает более высокий размер выплаты. </w:t>
      </w:r>
    </w:p>
    <w:p w:rsidR="00382548" w:rsidRDefault="00382548" w:rsidP="003825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548" w:rsidRDefault="00382548" w:rsidP="0038254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специалист-эксперт ОН, ПП и </w:t>
      </w:r>
      <w:proofErr w:type="gramStart"/>
      <w:r>
        <w:rPr>
          <w:rFonts w:ascii="Times New Roman" w:hAnsi="Times New Roman" w:cs="Times New Roman"/>
        </w:rPr>
        <w:t>СВ</w:t>
      </w:r>
      <w:proofErr w:type="gramEnd"/>
      <w:r>
        <w:rPr>
          <w:rFonts w:ascii="Times New Roman" w:hAnsi="Times New Roman" w:cs="Times New Roman"/>
        </w:rPr>
        <w:t xml:space="preserve"> Управления ПФР в </w:t>
      </w:r>
      <w:proofErr w:type="spellStart"/>
      <w:r>
        <w:rPr>
          <w:rFonts w:ascii="Times New Roman" w:hAnsi="Times New Roman" w:cs="Times New Roman"/>
        </w:rPr>
        <w:t>Волховском</w:t>
      </w:r>
      <w:proofErr w:type="spellEnd"/>
      <w:r>
        <w:rPr>
          <w:rFonts w:ascii="Times New Roman" w:hAnsi="Times New Roman" w:cs="Times New Roman"/>
        </w:rPr>
        <w:t xml:space="preserve"> районе (межрайонное) </w:t>
      </w:r>
      <w:proofErr w:type="spellStart"/>
      <w:r w:rsidR="00ED591D">
        <w:rPr>
          <w:rFonts w:ascii="Times New Roman" w:hAnsi="Times New Roman" w:cs="Times New Roman"/>
        </w:rPr>
        <w:t>Великанова</w:t>
      </w:r>
      <w:proofErr w:type="spellEnd"/>
      <w:r w:rsidR="00ED591D">
        <w:rPr>
          <w:rFonts w:ascii="Times New Roman" w:hAnsi="Times New Roman" w:cs="Times New Roman"/>
        </w:rPr>
        <w:t xml:space="preserve"> Е.А.</w:t>
      </w:r>
    </w:p>
    <w:p w:rsidR="00382548" w:rsidRDefault="00382548" w:rsidP="00382548">
      <w:pPr>
        <w:jc w:val="both"/>
        <w:rPr>
          <w:rFonts w:ascii="Times New Roman" w:hAnsi="Times New Roman" w:cs="Times New Roman"/>
        </w:rPr>
      </w:pPr>
    </w:p>
    <w:p w:rsidR="00382548" w:rsidRDefault="00382548" w:rsidP="003825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Справки по телефону: (81363)</w:t>
      </w:r>
      <w:r w:rsidR="00CF726E">
        <w:rPr>
          <w:rFonts w:ascii="Times New Roman" w:hAnsi="Times New Roman" w:cs="Times New Roman"/>
        </w:rPr>
        <w:t xml:space="preserve"> 79115</w:t>
      </w:r>
    </w:p>
    <w:p w:rsidR="001A7DF0" w:rsidRDefault="001A7DF0"/>
    <w:sectPr w:rsidR="001A7DF0" w:rsidSect="001A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2548"/>
    <w:rsid w:val="00112750"/>
    <w:rsid w:val="001907FD"/>
    <w:rsid w:val="001A7DF0"/>
    <w:rsid w:val="00382548"/>
    <w:rsid w:val="00CF726E"/>
    <w:rsid w:val="00ED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4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Демяшина Сюзанна Гасановна</dc:creator>
  <cp:lastModifiedBy>057VelikanovaEA</cp:lastModifiedBy>
  <cp:revision>2</cp:revision>
  <cp:lastPrinted>2020-06-09T08:19:00Z</cp:lastPrinted>
  <dcterms:created xsi:type="dcterms:W3CDTF">2020-12-22T05:20:00Z</dcterms:created>
  <dcterms:modified xsi:type="dcterms:W3CDTF">2020-12-22T05:20:00Z</dcterms:modified>
</cp:coreProperties>
</file>