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F6" w:rsidRDefault="00595834" w:rsidP="00B15AF6">
      <w:pPr>
        <w:pStyle w:val="a4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F6" w:rsidRDefault="00B15AF6" w:rsidP="00B15AF6">
      <w:pPr>
        <w:pStyle w:val="a4"/>
        <w:rPr>
          <w:b/>
          <w:szCs w:val="28"/>
          <w:lang w:val="en-US"/>
        </w:rPr>
      </w:pPr>
    </w:p>
    <w:p w:rsidR="00B15AF6" w:rsidRPr="00D6154E" w:rsidRDefault="00B15AF6" w:rsidP="00B15AF6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B15AF6" w:rsidRPr="00D6154E" w:rsidRDefault="00B15AF6" w:rsidP="00B15A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15AF6" w:rsidRPr="00D6154E" w:rsidRDefault="00B15AF6" w:rsidP="00B15A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B15AF6" w:rsidRPr="00D6154E" w:rsidRDefault="00B15AF6" w:rsidP="00B15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B15AF6" w:rsidRDefault="00B15AF6" w:rsidP="00B15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B15AF6" w:rsidRDefault="00B15AF6" w:rsidP="00B15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5AF6" w:rsidRPr="00D6154E" w:rsidRDefault="00B15AF6" w:rsidP="00B15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5AF6" w:rsidRDefault="00B15AF6" w:rsidP="00B15AF6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B15AF6" w:rsidRPr="00CB1757" w:rsidRDefault="00B15AF6" w:rsidP="00B15AF6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201952">
        <w:rPr>
          <w:rFonts w:ascii="Times New Roman" w:hAnsi="Times New Roman"/>
          <w:color w:val="auto"/>
          <w:sz w:val="24"/>
          <w:szCs w:val="24"/>
        </w:rPr>
        <w:t>___</w:t>
      </w:r>
      <w:r w:rsidR="00A41AAC">
        <w:rPr>
          <w:rFonts w:ascii="Times New Roman" w:hAnsi="Times New Roman"/>
          <w:color w:val="auto"/>
          <w:sz w:val="24"/>
          <w:szCs w:val="24"/>
          <w:u w:val="single"/>
        </w:rPr>
        <w:t>11 февраля</w:t>
      </w:r>
      <w:r w:rsidR="00DA7891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DA7891">
          <w:rPr>
            <w:rFonts w:ascii="Times New Roman" w:hAnsi="Times New Roman"/>
            <w:color w:val="auto"/>
            <w:sz w:val="24"/>
            <w:szCs w:val="24"/>
            <w:u w:val="single"/>
          </w:rPr>
          <w:t>202</w:t>
        </w:r>
        <w:r w:rsidR="00A41AAC">
          <w:rPr>
            <w:rFonts w:ascii="Times New Roman" w:hAnsi="Times New Roman"/>
            <w:color w:val="auto"/>
            <w:sz w:val="24"/>
            <w:szCs w:val="24"/>
            <w:u w:val="single"/>
          </w:rPr>
          <w:t>1</w:t>
        </w:r>
        <w:r w:rsidR="00DA7891">
          <w:rPr>
            <w:rFonts w:ascii="Times New Roman" w:hAnsi="Times New Roman"/>
            <w:color w:val="auto"/>
            <w:sz w:val="24"/>
            <w:szCs w:val="24"/>
            <w:u w:val="single"/>
          </w:rPr>
          <w:t xml:space="preserve"> г</w:t>
        </w:r>
      </w:smartTag>
      <w:r w:rsidR="00DA7891">
        <w:rPr>
          <w:rFonts w:ascii="Times New Roman" w:hAnsi="Times New Roman"/>
          <w:color w:val="auto"/>
          <w:sz w:val="24"/>
          <w:szCs w:val="24"/>
          <w:u w:val="single"/>
        </w:rPr>
        <w:t>.</w:t>
      </w:r>
      <w:r w:rsidR="00201952">
        <w:rPr>
          <w:rFonts w:ascii="Times New Roman" w:hAnsi="Times New Roman"/>
          <w:color w:val="auto"/>
          <w:sz w:val="24"/>
          <w:szCs w:val="24"/>
        </w:rPr>
        <w:t>______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</w:t>
      </w:r>
      <w:r w:rsidR="00A41AAC">
        <w:rPr>
          <w:rFonts w:ascii="Times New Roman" w:hAnsi="Times New Roman"/>
          <w:color w:val="auto"/>
          <w:sz w:val="24"/>
          <w:szCs w:val="24"/>
          <w:u w:val="single"/>
        </w:rPr>
        <w:t>24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B15AF6" w:rsidRPr="00D6154E" w:rsidRDefault="00B15AF6" w:rsidP="00B15AF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B15AF6" w:rsidRPr="00D6154E" w:rsidRDefault="00B15AF6" w:rsidP="00B15AF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B15AF6" w:rsidRDefault="00B15AF6" w:rsidP="00B15A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952" w:rsidRPr="00201952" w:rsidRDefault="00B15AF6" w:rsidP="00201952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201952">
        <w:rPr>
          <w:rStyle w:val="a8"/>
          <w:sz w:val="28"/>
          <w:szCs w:val="28"/>
        </w:rPr>
        <w:t>Об утверждении муниципальной программы</w:t>
      </w:r>
      <w:r w:rsidRPr="00201952">
        <w:rPr>
          <w:rStyle w:val="a8"/>
          <w:sz w:val="28"/>
          <w:szCs w:val="28"/>
        </w:rPr>
        <w:br/>
        <w:t xml:space="preserve">«Обеспечение устойчивого функционирования </w:t>
      </w:r>
    </w:p>
    <w:p w:rsidR="00201952" w:rsidRDefault="00B15AF6" w:rsidP="00201952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201952">
        <w:rPr>
          <w:rStyle w:val="a8"/>
          <w:sz w:val="28"/>
          <w:szCs w:val="28"/>
        </w:rPr>
        <w:t xml:space="preserve">и развития коммунальной и инженерной </w:t>
      </w:r>
    </w:p>
    <w:p w:rsidR="00B15AF6" w:rsidRPr="00201952" w:rsidRDefault="00B15AF6" w:rsidP="00201952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201952">
        <w:rPr>
          <w:rStyle w:val="a8"/>
          <w:sz w:val="28"/>
          <w:szCs w:val="28"/>
        </w:rPr>
        <w:t xml:space="preserve">инфраструктуры и повышение энергоэффективности  </w:t>
      </w:r>
      <w:r w:rsidRPr="00201952">
        <w:rPr>
          <w:rStyle w:val="a8"/>
          <w:sz w:val="28"/>
          <w:szCs w:val="28"/>
        </w:rPr>
        <w:br/>
        <w:t>в МО Староладожское сельское поселение в 20</w:t>
      </w:r>
      <w:r w:rsidR="00201952">
        <w:rPr>
          <w:rStyle w:val="a8"/>
          <w:sz w:val="28"/>
          <w:szCs w:val="28"/>
        </w:rPr>
        <w:t>2</w:t>
      </w:r>
      <w:r w:rsidR="00A41AAC">
        <w:rPr>
          <w:rStyle w:val="a8"/>
          <w:sz w:val="28"/>
          <w:szCs w:val="28"/>
        </w:rPr>
        <w:t>1</w:t>
      </w:r>
      <w:r w:rsidRPr="00201952">
        <w:rPr>
          <w:rStyle w:val="a8"/>
          <w:sz w:val="28"/>
          <w:szCs w:val="28"/>
        </w:rPr>
        <w:t xml:space="preserve"> году»</w:t>
      </w:r>
    </w:p>
    <w:p w:rsidR="00B15AF6" w:rsidRDefault="00B15AF6" w:rsidP="00B15AF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5AF6" w:rsidRPr="00E10CE8" w:rsidRDefault="00B15AF6" w:rsidP="0020195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0656A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</w:t>
      </w:r>
      <w:r w:rsidRPr="00F0656A">
        <w:rPr>
          <w:rFonts w:ascii="Times New Roman" w:hAnsi="Times New Roman"/>
          <w:sz w:val="28"/>
          <w:szCs w:val="28"/>
        </w:rPr>
        <w:t>м от 6 октября 2003 года № 131-ФЗ «Об общих принципах организации местного самоуправления в Российской Федерации»</w:t>
      </w:r>
      <w:r w:rsidR="00DA7891">
        <w:rPr>
          <w:rFonts w:ascii="Times New Roman" w:hAnsi="Times New Roman"/>
          <w:sz w:val="28"/>
          <w:szCs w:val="28"/>
        </w:rPr>
        <w:t>,</w:t>
      </w:r>
      <w:r w:rsidR="00DA7891" w:rsidRPr="00DA7891">
        <w:rPr>
          <w:sz w:val="28"/>
          <w:szCs w:val="28"/>
        </w:rPr>
        <w:t xml:space="preserve"> </w:t>
      </w:r>
      <w:r w:rsidR="00DA7891" w:rsidRPr="00DA7891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от 14 ноября </w:t>
      </w:r>
      <w:smartTag w:uri="urn:schemas-microsoft-com:office:smarttags" w:element="metricconverter">
        <w:smartTagPr>
          <w:attr w:name="ProductID" w:val="2013 г"/>
        </w:smartTagPr>
        <w:r w:rsidR="00DA7891" w:rsidRPr="00DA7891">
          <w:rPr>
            <w:rFonts w:ascii="Times New Roman" w:hAnsi="Times New Roman"/>
            <w:sz w:val="28"/>
            <w:szCs w:val="28"/>
          </w:rPr>
          <w:t>2013 г</w:t>
        </w:r>
      </w:smartTag>
      <w:r w:rsidR="00DA7891" w:rsidRPr="00DA7891">
        <w:rPr>
          <w:rFonts w:ascii="Times New Roman" w:hAnsi="Times New Roman"/>
          <w:sz w:val="28"/>
          <w:szCs w:val="28"/>
        </w:rPr>
        <w:t>. № 400 «Об утверждении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области,</w:t>
      </w:r>
      <w:r w:rsidR="00DA7891">
        <w:rPr>
          <w:rFonts w:ascii="Times New Roman" w:hAnsi="Times New Roman"/>
          <w:sz w:val="28"/>
          <w:szCs w:val="28"/>
        </w:rPr>
        <w:t xml:space="preserve"> </w:t>
      </w:r>
      <w:r w:rsidR="00DA7891" w:rsidRPr="00DA7891">
        <w:rPr>
          <w:rFonts w:ascii="Times New Roman" w:hAnsi="Times New Roman"/>
          <w:sz w:val="28"/>
          <w:szCs w:val="28"/>
        </w:rPr>
        <w:t>в соответствии ст. 14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1952">
        <w:rPr>
          <w:rFonts w:ascii="Times New Roman" w:hAnsi="Times New Roman"/>
          <w:sz w:val="28"/>
          <w:szCs w:val="28"/>
        </w:rPr>
        <w:t>постановляю:</w:t>
      </w:r>
    </w:p>
    <w:p w:rsidR="00B15AF6" w:rsidRPr="00E10CE8" w:rsidRDefault="00B15AF6" w:rsidP="00B15AF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E10CE8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Pr="00F0656A">
        <w:rPr>
          <w:rStyle w:val="a8"/>
          <w:rFonts w:ascii="Times New Roman" w:hAnsi="Times New Roman"/>
          <w:b w:val="0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F0656A">
        <w:rPr>
          <w:rStyle w:val="a8"/>
          <w:rFonts w:ascii="Times New Roman" w:hAnsi="Times New Roman"/>
          <w:b w:val="0"/>
          <w:sz w:val="28"/>
          <w:szCs w:val="28"/>
        </w:rPr>
        <w:t xml:space="preserve">энергоэффективности 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F0656A">
        <w:rPr>
          <w:rStyle w:val="a8"/>
          <w:rFonts w:ascii="Times New Roman" w:hAnsi="Times New Roman"/>
          <w:b w:val="0"/>
          <w:sz w:val="28"/>
          <w:szCs w:val="28"/>
        </w:rPr>
        <w:t>в МО Староладожское сельское поселение в 20</w:t>
      </w:r>
      <w:r w:rsidR="00201952">
        <w:rPr>
          <w:rStyle w:val="a8"/>
          <w:rFonts w:ascii="Times New Roman" w:hAnsi="Times New Roman"/>
          <w:b w:val="0"/>
          <w:sz w:val="28"/>
          <w:szCs w:val="28"/>
        </w:rPr>
        <w:t>2</w:t>
      </w:r>
      <w:r w:rsidR="00A41AAC">
        <w:rPr>
          <w:rStyle w:val="a8"/>
          <w:rFonts w:ascii="Times New Roman" w:hAnsi="Times New Roman"/>
          <w:b w:val="0"/>
          <w:sz w:val="28"/>
          <w:szCs w:val="28"/>
        </w:rPr>
        <w:t>1</w:t>
      </w:r>
      <w:r w:rsidRPr="00F0656A">
        <w:rPr>
          <w:rStyle w:val="a8"/>
          <w:rFonts w:ascii="Times New Roman" w:hAnsi="Times New Roman"/>
          <w:b w:val="0"/>
          <w:sz w:val="28"/>
          <w:szCs w:val="28"/>
        </w:rPr>
        <w:t>году</w:t>
      </w:r>
      <w:r w:rsidRPr="00F0656A">
        <w:rPr>
          <w:rFonts w:ascii="Times New Roman" w:hAnsi="Times New Roman"/>
          <w:bCs/>
          <w:sz w:val="28"/>
          <w:szCs w:val="28"/>
        </w:rPr>
        <w:t>»</w:t>
      </w:r>
      <w:r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(далее – Программа) в соответствии с приложением.</w:t>
      </w:r>
    </w:p>
    <w:p w:rsidR="00A41AAC" w:rsidRDefault="00A41AAC" w:rsidP="00B15AF6">
      <w:pPr>
        <w:pStyle w:val="a9"/>
        <w:widowControl w:val="0"/>
        <w:numPr>
          <w:ilvl w:val="0"/>
          <w:numId w:val="1"/>
        </w:numPr>
        <w:tabs>
          <w:tab w:val="clear" w:pos="1695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от 01 декабря 2020 года № 209/1</w:t>
      </w:r>
      <w:r w:rsidRPr="00A41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E10CE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10CE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10CE8">
        <w:rPr>
          <w:sz w:val="28"/>
          <w:szCs w:val="28"/>
        </w:rPr>
        <w:t xml:space="preserve"> «</w:t>
      </w:r>
      <w:r w:rsidRPr="00F0656A">
        <w:rPr>
          <w:rStyle w:val="a8"/>
          <w:b w:val="0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</w:t>
      </w:r>
      <w:r>
        <w:rPr>
          <w:rStyle w:val="a8"/>
          <w:b w:val="0"/>
          <w:sz w:val="28"/>
          <w:szCs w:val="28"/>
        </w:rPr>
        <w:t xml:space="preserve"> </w:t>
      </w:r>
      <w:r w:rsidRPr="00F0656A">
        <w:rPr>
          <w:rStyle w:val="a8"/>
          <w:b w:val="0"/>
          <w:sz w:val="28"/>
          <w:szCs w:val="28"/>
        </w:rPr>
        <w:t xml:space="preserve">энергоэффективности </w:t>
      </w:r>
      <w:r>
        <w:rPr>
          <w:rStyle w:val="a8"/>
          <w:b w:val="0"/>
          <w:sz w:val="28"/>
          <w:szCs w:val="28"/>
        </w:rPr>
        <w:t xml:space="preserve"> </w:t>
      </w:r>
      <w:r w:rsidRPr="00F0656A">
        <w:rPr>
          <w:rStyle w:val="a8"/>
          <w:b w:val="0"/>
          <w:sz w:val="28"/>
          <w:szCs w:val="28"/>
        </w:rPr>
        <w:t>в МО Староладожское сельское поселение в 20</w:t>
      </w:r>
      <w:r>
        <w:rPr>
          <w:rStyle w:val="a8"/>
          <w:b w:val="0"/>
          <w:sz w:val="28"/>
          <w:szCs w:val="28"/>
        </w:rPr>
        <w:t>21</w:t>
      </w:r>
      <w:r w:rsidRPr="00F0656A">
        <w:rPr>
          <w:rStyle w:val="a8"/>
          <w:b w:val="0"/>
          <w:sz w:val="28"/>
          <w:szCs w:val="28"/>
        </w:rPr>
        <w:t>году</w:t>
      </w:r>
      <w:r w:rsidRPr="00F0656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считать утратившим силу.</w:t>
      </w:r>
    </w:p>
    <w:p w:rsidR="00B15AF6" w:rsidRPr="00E10CE8" w:rsidRDefault="00B15AF6" w:rsidP="00B15AF6">
      <w:pPr>
        <w:pStyle w:val="a9"/>
        <w:widowControl w:val="0"/>
        <w:numPr>
          <w:ilvl w:val="0"/>
          <w:numId w:val="1"/>
        </w:numPr>
        <w:tabs>
          <w:tab w:val="clear" w:pos="1695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B15AF6" w:rsidRPr="00E10CE8" w:rsidRDefault="00B15AF6" w:rsidP="00B15AF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15AF6" w:rsidRPr="00B536BA" w:rsidRDefault="00B15AF6" w:rsidP="00B15AF6">
      <w:pPr>
        <w:jc w:val="both"/>
        <w:rPr>
          <w:rFonts w:ascii="Times New Roman" w:hAnsi="Times New Roman"/>
          <w:sz w:val="28"/>
          <w:szCs w:val="28"/>
        </w:rPr>
      </w:pPr>
    </w:p>
    <w:p w:rsidR="00B15AF6" w:rsidRDefault="00B15AF6" w:rsidP="00B1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B15AF6" w:rsidRPr="00B536BA" w:rsidRDefault="00B15AF6" w:rsidP="00B1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B15AF6" w:rsidRDefault="00B15AF6" w:rsidP="00B15AF6">
      <w:pPr>
        <w:spacing w:after="0"/>
        <w:jc w:val="both"/>
        <w:rPr>
          <w:rFonts w:ascii="Times New Roman" w:hAnsi="Times New Roman"/>
        </w:rPr>
      </w:pPr>
    </w:p>
    <w:p w:rsidR="00B15AF6" w:rsidRDefault="00B15AF6" w:rsidP="00B15AF6">
      <w:pPr>
        <w:spacing w:after="0"/>
        <w:jc w:val="both"/>
        <w:rPr>
          <w:rFonts w:ascii="Times New Roman" w:hAnsi="Times New Roman"/>
        </w:rPr>
      </w:pPr>
    </w:p>
    <w:p w:rsidR="00B15AF6" w:rsidRDefault="00B15AF6" w:rsidP="00B15AF6">
      <w:pPr>
        <w:spacing w:after="0"/>
        <w:jc w:val="both"/>
        <w:rPr>
          <w:rFonts w:ascii="Times New Roman" w:hAnsi="Times New Roman"/>
        </w:rPr>
      </w:pPr>
    </w:p>
    <w:p w:rsidR="00B15AF6" w:rsidRPr="006F1B4D" w:rsidRDefault="00B15AF6" w:rsidP="00B15A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B15AF6" w:rsidRPr="006F1B4D" w:rsidRDefault="00B15AF6" w:rsidP="00B15A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6F1B4D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6F1B4D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B15AF6" w:rsidRPr="006F1B4D" w:rsidRDefault="00B15AF6" w:rsidP="00B15A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 Староладожское сельское поселение</w:t>
      </w:r>
    </w:p>
    <w:p w:rsidR="00F0656A" w:rsidRDefault="00B15AF6" w:rsidP="00B15AF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6F1B4D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41AAC">
        <w:rPr>
          <w:rFonts w:ascii="Times New Roman" w:hAnsi="Times New Roman"/>
          <w:bCs/>
          <w:sz w:val="24"/>
          <w:szCs w:val="24"/>
        </w:rPr>
        <w:t>11</w:t>
      </w:r>
      <w:r w:rsidR="00DA7891">
        <w:rPr>
          <w:rFonts w:ascii="Times New Roman" w:hAnsi="Times New Roman"/>
          <w:bCs/>
          <w:sz w:val="24"/>
          <w:szCs w:val="24"/>
        </w:rPr>
        <w:t>.0</w:t>
      </w:r>
      <w:r w:rsidR="00A41AAC">
        <w:rPr>
          <w:rFonts w:ascii="Times New Roman" w:hAnsi="Times New Roman"/>
          <w:bCs/>
          <w:sz w:val="24"/>
          <w:szCs w:val="24"/>
        </w:rPr>
        <w:t>2</w:t>
      </w:r>
      <w:r w:rsidR="00DA7891">
        <w:rPr>
          <w:rFonts w:ascii="Times New Roman" w:hAnsi="Times New Roman"/>
          <w:bCs/>
          <w:sz w:val="24"/>
          <w:szCs w:val="24"/>
        </w:rPr>
        <w:t>.202</w:t>
      </w:r>
      <w:r w:rsidR="00A41AAC">
        <w:rPr>
          <w:rFonts w:ascii="Times New Roman" w:hAnsi="Times New Roman"/>
          <w:bCs/>
          <w:sz w:val="24"/>
          <w:szCs w:val="24"/>
        </w:rPr>
        <w:t>1</w:t>
      </w:r>
      <w:r w:rsidR="00DA7891">
        <w:rPr>
          <w:rFonts w:ascii="Times New Roman" w:hAnsi="Times New Roman"/>
          <w:bCs/>
          <w:sz w:val="24"/>
          <w:szCs w:val="24"/>
        </w:rPr>
        <w:t xml:space="preserve">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F1B4D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41AAC">
        <w:rPr>
          <w:rFonts w:ascii="Times New Roman" w:hAnsi="Times New Roman"/>
          <w:bCs/>
          <w:sz w:val="24"/>
          <w:szCs w:val="24"/>
        </w:rPr>
        <w:t>24</w:t>
      </w: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5AF6" w:rsidRDefault="00B15AF6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5AF6" w:rsidRDefault="00B15AF6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Pr="00F45192" w:rsidRDefault="00F0656A" w:rsidP="00F0656A">
      <w:pPr>
        <w:pStyle w:val="a7"/>
        <w:jc w:val="center"/>
        <w:rPr>
          <w:bCs/>
          <w:sz w:val="28"/>
          <w:szCs w:val="28"/>
        </w:rPr>
      </w:pPr>
      <w:r w:rsidRPr="00F45192">
        <w:rPr>
          <w:bCs/>
          <w:sz w:val="28"/>
          <w:szCs w:val="28"/>
        </w:rPr>
        <w:t xml:space="preserve">Муниципальная программа </w:t>
      </w:r>
    </w:p>
    <w:p w:rsidR="00F0656A" w:rsidRPr="00F45192" w:rsidRDefault="00F0656A" w:rsidP="00F0656A">
      <w:pPr>
        <w:pStyle w:val="a7"/>
        <w:jc w:val="center"/>
        <w:rPr>
          <w:rStyle w:val="a8"/>
          <w:b w:val="0"/>
          <w:sz w:val="28"/>
          <w:szCs w:val="28"/>
        </w:rPr>
      </w:pPr>
      <w:r w:rsidRPr="00F45192">
        <w:rPr>
          <w:rStyle w:val="a8"/>
          <w:b w:val="0"/>
          <w:sz w:val="28"/>
          <w:szCs w:val="28"/>
        </w:rPr>
        <w:t>«Обеспечение устойчивого функционирования и развития коммунальной и инженерной инфраструктуры и повышение энергоэффективности  в МО Староладожское сельское поселение в 20</w:t>
      </w:r>
      <w:r w:rsidR="00201952">
        <w:rPr>
          <w:rStyle w:val="a8"/>
          <w:b w:val="0"/>
          <w:sz w:val="28"/>
          <w:szCs w:val="28"/>
        </w:rPr>
        <w:t>2</w:t>
      </w:r>
      <w:r w:rsidR="00A41AAC">
        <w:rPr>
          <w:rStyle w:val="a8"/>
          <w:b w:val="0"/>
          <w:sz w:val="28"/>
          <w:szCs w:val="28"/>
        </w:rPr>
        <w:t>1</w:t>
      </w:r>
      <w:r w:rsidRPr="00F45192">
        <w:rPr>
          <w:rStyle w:val="a8"/>
          <w:b w:val="0"/>
          <w:sz w:val="28"/>
          <w:szCs w:val="28"/>
        </w:rPr>
        <w:t xml:space="preserve"> году»</w:t>
      </w: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C4B" w:rsidRDefault="00604C4B" w:rsidP="00F065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04C4B" w:rsidRDefault="00604C4B" w:rsidP="00F065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5A66" w:rsidRDefault="00525A66" w:rsidP="00F065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5A66" w:rsidRDefault="00525A66" w:rsidP="00F065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04C4B" w:rsidRDefault="00604C4B" w:rsidP="00F065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0656A" w:rsidRPr="001972D3" w:rsidRDefault="001972D3" w:rsidP="00F065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72D3">
        <w:rPr>
          <w:rFonts w:ascii="Times New Roman" w:hAnsi="Times New Roman"/>
          <w:bCs/>
          <w:sz w:val="24"/>
          <w:szCs w:val="24"/>
        </w:rPr>
        <w:t>МО Староладожское сельское поселение</w:t>
      </w:r>
    </w:p>
    <w:p w:rsidR="001972D3" w:rsidRPr="001972D3" w:rsidRDefault="001972D3" w:rsidP="00F065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2021 г"/>
        </w:smartTagPr>
        <w:r w:rsidRPr="001972D3">
          <w:rPr>
            <w:rFonts w:ascii="Times New Roman" w:hAnsi="Times New Roman"/>
            <w:bCs/>
            <w:sz w:val="24"/>
            <w:szCs w:val="24"/>
          </w:rPr>
          <w:t>20</w:t>
        </w:r>
        <w:r w:rsidR="00201952">
          <w:rPr>
            <w:rFonts w:ascii="Times New Roman" w:hAnsi="Times New Roman"/>
            <w:bCs/>
            <w:sz w:val="24"/>
            <w:szCs w:val="24"/>
          </w:rPr>
          <w:t>2</w:t>
        </w:r>
        <w:r w:rsidR="00A41AAC">
          <w:rPr>
            <w:rFonts w:ascii="Times New Roman" w:hAnsi="Times New Roman"/>
            <w:bCs/>
            <w:sz w:val="24"/>
            <w:szCs w:val="24"/>
          </w:rPr>
          <w:t>1</w:t>
        </w:r>
        <w:r w:rsidRPr="001972D3"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 w:rsidRPr="001972D3">
        <w:rPr>
          <w:rFonts w:ascii="Times New Roman" w:hAnsi="Times New Roman"/>
          <w:bCs/>
          <w:sz w:val="24"/>
          <w:szCs w:val="24"/>
        </w:rPr>
        <w:t>.</w:t>
      </w:r>
    </w:p>
    <w:p w:rsidR="001972D3" w:rsidRDefault="001972D3" w:rsidP="001972D3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1972D3" w:rsidRPr="00525A66" w:rsidRDefault="001972D3" w:rsidP="001972D3">
      <w:pPr>
        <w:pStyle w:val="a7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25A66">
        <w:rPr>
          <w:b/>
          <w:bCs/>
          <w:sz w:val="20"/>
          <w:szCs w:val="20"/>
        </w:rPr>
        <w:t>ПАСПОРТ</w:t>
      </w:r>
    </w:p>
    <w:p w:rsidR="00F0656A" w:rsidRPr="00525A66" w:rsidRDefault="00F0656A" w:rsidP="001972D3">
      <w:pPr>
        <w:pStyle w:val="a7"/>
        <w:spacing w:before="0" w:beforeAutospacing="0" w:after="0" w:afterAutospacing="0"/>
        <w:jc w:val="center"/>
        <w:rPr>
          <w:rStyle w:val="a8"/>
          <w:sz w:val="20"/>
          <w:szCs w:val="20"/>
        </w:rPr>
      </w:pPr>
      <w:r w:rsidRPr="00525A66">
        <w:rPr>
          <w:b/>
          <w:bCs/>
          <w:sz w:val="20"/>
          <w:szCs w:val="20"/>
        </w:rPr>
        <w:t xml:space="preserve">муниципальной программы </w:t>
      </w:r>
      <w:r w:rsidRPr="00525A66">
        <w:rPr>
          <w:rStyle w:val="a8"/>
          <w:sz w:val="20"/>
          <w:szCs w:val="20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 </w:t>
      </w:r>
      <w:r w:rsidRPr="00525A66">
        <w:rPr>
          <w:rStyle w:val="a8"/>
          <w:sz w:val="20"/>
          <w:szCs w:val="20"/>
        </w:rPr>
        <w:br/>
        <w:t>в МО Староладожское сельское поселение в 20</w:t>
      </w:r>
      <w:r w:rsidR="00201952">
        <w:rPr>
          <w:rStyle w:val="a8"/>
          <w:sz w:val="20"/>
          <w:szCs w:val="20"/>
        </w:rPr>
        <w:t>2</w:t>
      </w:r>
      <w:r w:rsidR="00A41AAC">
        <w:rPr>
          <w:rStyle w:val="a8"/>
          <w:sz w:val="20"/>
          <w:szCs w:val="20"/>
        </w:rPr>
        <w:t>1</w:t>
      </w:r>
      <w:r w:rsidRPr="00525A66">
        <w:rPr>
          <w:rStyle w:val="a8"/>
          <w:sz w:val="20"/>
          <w:szCs w:val="20"/>
        </w:rPr>
        <w:t xml:space="preserve"> году»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3"/>
        <w:gridCol w:w="6357"/>
      </w:tblGrid>
      <w:tr w:rsidR="00F0656A" w:rsidRPr="00525A66">
        <w:tc>
          <w:tcPr>
            <w:tcW w:w="3652" w:type="dxa"/>
          </w:tcPr>
          <w:p w:rsidR="00F0656A" w:rsidRPr="00525A66" w:rsidRDefault="00F0656A" w:rsidP="00B22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462" w:type="dxa"/>
          </w:tcPr>
          <w:p w:rsidR="00F0656A" w:rsidRPr="00525A66" w:rsidRDefault="00F0656A" w:rsidP="00B22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</w:tr>
      <w:tr w:rsidR="00F0656A" w:rsidRPr="00525A66">
        <w:trPr>
          <w:trHeight w:val="294"/>
        </w:trPr>
        <w:tc>
          <w:tcPr>
            <w:tcW w:w="3652" w:type="dxa"/>
          </w:tcPr>
          <w:p w:rsidR="00F0656A" w:rsidRPr="00525A66" w:rsidRDefault="00F0656A" w:rsidP="00B22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462" w:type="dxa"/>
          </w:tcPr>
          <w:p w:rsidR="00DA7891" w:rsidRPr="00DA7891" w:rsidRDefault="00DA7891" w:rsidP="00DA7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DA7891">
              <w:rPr>
                <w:rFonts w:ascii="Times New Roman" w:hAnsi="Times New Roman" w:cs="Times New Roman"/>
                <w:bCs/>
              </w:rPr>
              <w:t xml:space="preserve">- Администрация муниципального </w:t>
            </w:r>
            <w:r>
              <w:rPr>
                <w:rFonts w:ascii="Times New Roman" w:hAnsi="Times New Roman" w:cs="Times New Roman"/>
                <w:bCs/>
              </w:rPr>
              <w:t>Староладожское</w:t>
            </w:r>
            <w:r w:rsidRPr="00DA7891">
              <w:rPr>
                <w:rFonts w:ascii="Times New Roman" w:hAnsi="Times New Roman" w:cs="Times New Roman"/>
                <w:bCs/>
              </w:rPr>
              <w:t xml:space="preserve"> сельское поселение Волховского муниципального района Ленинградской области;</w:t>
            </w:r>
          </w:p>
          <w:p w:rsidR="00DA7891" w:rsidRPr="00DA7891" w:rsidRDefault="00DA7891" w:rsidP="00DA7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DA7891">
              <w:rPr>
                <w:rFonts w:ascii="Times New Roman" w:hAnsi="Times New Roman" w:cs="Times New Roman"/>
                <w:bCs/>
              </w:rPr>
              <w:t>- Администрация Волховского муниципального района Ленинградской области;</w:t>
            </w:r>
          </w:p>
          <w:p w:rsidR="00DA7891" w:rsidRPr="00DA7891" w:rsidRDefault="00DA7891" w:rsidP="00DA7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DA7891">
              <w:rPr>
                <w:rFonts w:ascii="Times New Roman" w:hAnsi="Times New Roman" w:cs="Times New Roman"/>
                <w:bCs/>
              </w:rPr>
              <w:t>- Комитет по топливно-энергетическому комплексу Ленинградской области;</w:t>
            </w:r>
          </w:p>
          <w:p w:rsidR="00DA7891" w:rsidRPr="00DA7891" w:rsidRDefault="00DA7891" w:rsidP="00DA7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891">
              <w:rPr>
                <w:rFonts w:ascii="Times New Roman" w:hAnsi="Times New Roman"/>
                <w:bCs/>
                <w:sz w:val="20"/>
                <w:szCs w:val="20"/>
              </w:rPr>
              <w:t xml:space="preserve"> - Комитет по жилищно-коммунальному хозяйству и транспорту Ленинградской области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F0656A" w:rsidRPr="00DA7891" w:rsidRDefault="00DA7891" w:rsidP="00B22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0656A" w:rsidRPr="00DA7891">
              <w:rPr>
                <w:rFonts w:ascii="Times New Roman" w:hAnsi="Times New Roman"/>
                <w:sz w:val="20"/>
                <w:szCs w:val="20"/>
              </w:rPr>
              <w:t>Организации, оказывающие услуги теплоснабжения</w:t>
            </w:r>
          </w:p>
        </w:tc>
      </w:tr>
      <w:tr w:rsidR="00F0656A" w:rsidRPr="00525A66">
        <w:tc>
          <w:tcPr>
            <w:tcW w:w="3652" w:type="dxa"/>
          </w:tcPr>
          <w:p w:rsidR="00F0656A" w:rsidRPr="00525A66" w:rsidRDefault="00F0656A" w:rsidP="00B22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462" w:type="dxa"/>
          </w:tcPr>
          <w:p w:rsidR="00DA7891" w:rsidRPr="00DA7891" w:rsidRDefault="00DA7891" w:rsidP="00B228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</w:t>
            </w:r>
            <w:r w:rsidRPr="00DA78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0E7251" w:rsidRPr="000E7251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A7891">
              <w:rPr>
                <w:rFonts w:ascii="Times New Roman" w:hAnsi="Times New Roman"/>
                <w:sz w:val="20"/>
                <w:szCs w:val="20"/>
              </w:rPr>
              <w:t>есхозяйны</w:t>
            </w:r>
            <w:r w:rsidR="000E7251">
              <w:rPr>
                <w:rFonts w:ascii="Times New Roman" w:hAnsi="Times New Roman"/>
                <w:sz w:val="20"/>
                <w:szCs w:val="20"/>
              </w:rPr>
              <w:t>е</w:t>
            </w:r>
            <w:r w:rsidRPr="00DA7891">
              <w:rPr>
                <w:rFonts w:ascii="Times New Roman" w:hAnsi="Times New Roman"/>
                <w:sz w:val="20"/>
                <w:szCs w:val="20"/>
              </w:rPr>
              <w:t xml:space="preserve"> объект</w:t>
            </w:r>
            <w:r w:rsidR="000E7251">
              <w:rPr>
                <w:rFonts w:ascii="Times New Roman" w:hAnsi="Times New Roman"/>
                <w:sz w:val="20"/>
                <w:szCs w:val="20"/>
              </w:rPr>
              <w:t>ы</w:t>
            </w:r>
            <w:r w:rsidRPr="00DA7891"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имущества, используемы</w:t>
            </w:r>
            <w:r w:rsidR="000E7251">
              <w:rPr>
                <w:rFonts w:ascii="Times New Roman" w:hAnsi="Times New Roman"/>
                <w:sz w:val="20"/>
                <w:szCs w:val="20"/>
              </w:rPr>
              <w:t>е</w:t>
            </w:r>
            <w:r w:rsidRPr="00DA7891">
              <w:rPr>
                <w:rFonts w:ascii="Times New Roman" w:hAnsi="Times New Roman"/>
                <w:sz w:val="20"/>
                <w:szCs w:val="20"/>
              </w:rPr>
              <w:t xml:space="preserve"> для передачи энергетических ресурсов</w:t>
            </w:r>
            <w:r w:rsidR="000E7251">
              <w:rPr>
                <w:rFonts w:ascii="Times New Roman" w:hAnsi="Times New Roman"/>
                <w:sz w:val="20"/>
                <w:szCs w:val="20"/>
              </w:rPr>
              <w:t>.</w:t>
            </w:r>
            <w:r w:rsidRPr="00DA78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656A" w:rsidRPr="00525A66" w:rsidRDefault="00F0656A" w:rsidP="00B22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2.</w:t>
            </w:r>
            <w:r w:rsidR="000E7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5A66">
              <w:rPr>
                <w:rFonts w:ascii="Times New Roman" w:hAnsi="Times New Roman"/>
                <w:sz w:val="20"/>
                <w:szCs w:val="20"/>
              </w:rPr>
              <w:t>Теплоснабжение в МО Староладожское сельское поселение</w:t>
            </w:r>
          </w:p>
        </w:tc>
      </w:tr>
      <w:tr w:rsidR="00F0656A" w:rsidRPr="00525A66">
        <w:tc>
          <w:tcPr>
            <w:tcW w:w="3652" w:type="dxa"/>
          </w:tcPr>
          <w:p w:rsidR="00F0656A" w:rsidRPr="00525A66" w:rsidRDefault="00F0656A" w:rsidP="00B22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462" w:type="dxa"/>
          </w:tcPr>
          <w:p w:rsidR="003A30EB" w:rsidRPr="00525A66" w:rsidRDefault="003A30EB" w:rsidP="003A30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-развитие и модернизация коммунальных систем;</w:t>
            </w:r>
          </w:p>
          <w:p w:rsidR="003A30EB" w:rsidRPr="00525A66" w:rsidRDefault="003A30EB" w:rsidP="003A30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-качественное и надежное обеспечение наиболее экономичным образом потребителей коммунальных услуг в соответствии с требованиями действующих норм и стандартов;</w:t>
            </w:r>
          </w:p>
          <w:p w:rsidR="00F0656A" w:rsidRPr="00DA7891" w:rsidRDefault="00DA7891" w:rsidP="00DA7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о</w:t>
            </w:r>
            <w:r w:rsidRPr="00DA7891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беспечение надежности и качества снабжения населения и организаций МО </w:t>
            </w:r>
            <w:r w:rsidR="000E7251">
              <w:rPr>
                <w:rFonts w:ascii="Times New Roman" w:hAnsi="Times New Roman"/>
                <w:bCs/>
                <w:sz w:val="20"/>
                <w:szCs w:val="20"/>
              </w:rPr>
              <w:t>Староладожское</w:t>
            </w:r>
            <w:r w:rsidRPr="00DA7891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сельское поселение тепловой энергией. Получение требуемой категории надежности электроснабжения и оснащение автономными резервными источниками электроснабжения (дизель-генераторами)  котельных для надежного обеспечения потребностей населения и организаций МО </w:t>
            </w:r>
            <w:r w:rsidR="000E7251">
              <w:rPr>
                <w:rFonts w:ascii="Times New Roman" w:hAnsi="Times New Roman"/>
                <w:bCs/>
                <w:sz w:val="20"/>
                <w:szCs w:val="20"/>
              </w:rPr>
              <w:t>Староладожское</w:t>
            </w:r>
            <w:r w:rsidRPr="00DA7891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сельское поселение;</w:t>
            </w:r>
          </w:p>
        </w:tc>
      </w:tr>
      <w:tr w:rsidR="00F0656A" w:rsidRPr="00525A66">
        <w:tc>
          <w:tcPr>
            <w:tcW w:w="3652" w:type="dxa"/>
          </w:tcPr>
          <w:p w:rsidR="00F0656A" w:rsidRPr="00525A66" w:rsidRDefault="00F0656A" w:rsidP="00B22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462" w:type="dxa"/>
          </w:tcPr>
          <w:p w:rsidR="000E7251" w:rsidRPr="000E7251" w:rsidRDefault="000E7251" w:rsidP="000E72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0E725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0E7251">
              <w:rPr>
                <w:rFonts w:ascii="Times New Roman" w:hAnsi="Times New Roman" w:cs="Times New Roman"/>
                <w:bCs/>
              </w:rPr>
              <w:t xml:space="preserve"> Подготовка систем теплоснабжения сельского поселения к отопительному сезону в объеме 100%;</w:t>
            </w:r>
          </w:p>
          <w:p w:rsidR="000E7251" w:rsidRPr="000E7251" w:rsidRDefault="000E7251" w:rsidP="000E72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0E7251">
              <w:rPr>
                <w:rFonts w:ascii="Times New Roman" w:hAnsi="Times New Roman" w:cs="Times New Roman"/>
                <w:bCs/>
              </w:rPr>
              <w:t xml:space="preserve"> Замена оборудования на оборудование с более высоким коэффициентом полезного действия в системах энергоснабжения, теплос</w:t>
            </w:r>
            <w:r>
              <w:rPr>
                <w:rFonts w:ascii="Times New Roman" w:hAnsi="Times New Roman" w:cs="Times New Roman"/>
                <w:bCs/>
              </w:rPr>
              <w:t>набжения;</w:t>
            </w:r>
          </w:p>
          <w:p w:rsidR="00F0656A" w:rsidRDefault="000E7251" w:rsidP="000E72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E7251">
              <w:rPr>
                <w:rFonts w:ascii="Times New Roman" w:hAnsi="Times New Roman" w:cs="Times New Roman"/>
              </w:rPr>
              <w:t xml:space="preserve">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постановка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имущества.</w:t>
            </w:r>
          </w:p>
          <w:p w:rsidR="00CA268F" w:rsidRPr="00525A66" w:rsidRDefault="00CA268F" w:rsidP="00CA2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25A66">
              <w:rPr>
                <w:rFonts w:ascii="Times New Roman" w:hAnsi="Times New Roman"/>
                <w:sz w:val="20"/>
                <w:szCs w:val="20"/>
              </w:rPr>
              <w:t>.Повышение качества предоставления коммунальных услуг.</w:t>
            </w:r>
          </w:p>
          <w:p w:rsidR="00CA268F" w:rsidRPr="00CA268F" w:rsidRDefault="00CA268F" w:rsidP="00CA268F">
            <w:pPr>
              <w:pStyle w:val="a9"/>
              <w:ind w:left="0"/>
              <w:jc w:val="both"/>
              <w:rPr>
                <w:rFonts w:eastAsia="SimSun"/>
                <w:color w:val="000000"/>
                <w:sz w:val="20"/>
                <w:lang w:eastAsia="zh-CN"/>
              </w:rPr>
            </w:pPr>
            <w:r>
              <w:rPr>
                <w:sz w:val="20"/>
              </w:rPr>
              <w:t>5</w:t>
            </w:r>
            <w:r w:rsidRPr="00CA268F">
              <w:rPr>
                <w:sz w:val="20"/>
              </w:rPr>
              <w:t>.Снижение аварийности инженерных сетей.</w:t>
            </w:r>
          </w:p>
        </w:tc>
      </w:tr>
      <w:tr w:rsidR="00F0656A" w:rsidRPr="00525A66">
        <w:tc>
          <w:tcPr>
            <w:tcW w:w="3652" w:type="dxa"/>
          </w:tcPr>
          <w:p w:rsidR="00F0656A" w:rsidRPr="00525A66" w:rsidRDefault="00F0656A" w:rsidP="00B22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программы</w:t>
            </w:r>
          </w:p>
        </w:tc>
        <w:tc>
          <w:tcPr>
            <w:tcW w:w="6462" w:type="dxa"/>
          </w:tcPr>
          <w:p w:rsidR="003A30EB" w:rsidRPr="00525A66" w:rsidRDefault="003A30EB" w:rsidP="003A3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Обеспеченность централизованными услугами теплоснабжения</w:t>
            </w:r>
            <w:r w:rsidR="009F3992" w:rsidRPr="00525A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656A" w:rsidRPr="00525A66" w:rsidRDefault="00F0656A" w:rsidP="00B22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Уровень снижения аварийности</w:t>
            </w:r>
            <w:r w:rsidR="009F3992" w:rsidRPr="00525A66">
              <w:rPr>
                <w:rFonts w:ascii="Times New Roman" w:hAnsi="Times New Roman"/>
                <w:sz w:val="20"/>
                <w:szCs w:val="20"/>
              </w:rPr>
              <w:t>.</w:t>
            </w:r>
            <w:r w:rsidRPr="00525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656A" w:rsidRPr="00525A66">
        <w:tc>
          <w:tcPr>
            <w:tcW w:w="3652" w:type="dxa"/>
          </w:tcPr>
          <w:p w:rsidR="00F0656A" w:rsidRPr="00525A66" w:rsidRDefault="00F0656A" w:rsidP="00B22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462" w:type="dxa"/>
          </w:tcPr>
          <w:p w:rsidR="00F0656A" w:rsidRPr="00525A66" w:rsidRDefault="003A30EB" w:rsidP="00B22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25A66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="00201952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="00A41AAC"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525A66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0656A" w:rsidRPr="00525A66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 w:rsidR="00F0656A" w:rsidRPr="00525A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656A" w:rsidRPr="00525A66" w:rsidRDefault="00F0656A" w:rsidP="00B22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6A" w:rsidRPr="00525A66">
        <w:tc>
          <w:tcPr>
            <w:tcW w:w="3652" w:type="dxa"/>
          </w:tcPr>
          <w:p w:rsidR="00F0656A" w:rsidRPr="00525A66" w:rsidRDefault="00F0656A" w:rsidP="00B22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Объемы бюджетных ассигнований муниципальной программы</w:t>
            </w:r>
          </w:p>
        </w:tc>
        <w:tc>
          <w:tcPr>
            <w:tcW w:w="6462" w:type="dxa"/>
          </w:tcPr>
          <w:p w:rsidR="00F0656A" w:rsidRDefault="00F0656A" w:rsidP="00B2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Объемы бюджетн</w:t>
            </w:r>
            <w:r w:rsidR="00F45192"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ых ассигнований программы </w:t>
            </w: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</w:t>
            </w:r>
            <w:r w:rsidR="00617FCF"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 </w:t>
            </w:r>
            <w:r w:rsidR="00A41AAC">
              <w:rPr>
                <w:rFonts w:ascii="Times New Roman" w:hAnsi="Times New Roman"/>
                <w:sz w:val="20"/>
                <w:szCs w:val="20"/>
                <w:lang w:eastAsia="ru-RU"/>
              </w:rPr>
              <w:t>13897,58</w:t>
            </w: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рублей, в том числе</w:t>
            </w:r>
            <w:r w:rsidR="000E72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подпрограммам</w:t>
            </w: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0E7251" w:rsidRPr="000E7251" w:rsidRDefault="000E7251" w:rsidP="000E72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E725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Подпрограмма 1. Б</w:t>
            </w:r>
            <w:r w:rsidRPr="000E725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есхозяйные объекты недвижимого имущества, используемые для передачи энергетических ресурсов. </w:t>
            </w:r>
          </w:p>
          <w:p w:rsidR="000E7251" w:rsidRDefault="000E7251" w:rsidP="000E72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251">
              <w:rPr>
                <w:rFonts w:ascii="Times New Roman" w:hAnsi="Times New Roman"/>
                <w:bCs/>
                <w:sz w:val="20"/>
                <w:szCs w:val="20"/>
              </w:rPr>
              <w:t>Не планируется расходов по подпрограмме.</w:t>
            </w:r>
          </w:p>
          <w:p w:rsidR="000E7251" w:rsidRPr="000E7251" w:rsidRDefault="000E7251" w:rsidP="000E72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E7251" w:rsidRDefault="000E7251" w:rsidP="000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E725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Подпрограмма  2.</w:t>
            </w:r>
            <w:r w:rsidRPr="000E725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Теплоснабжение в МО Староладожское сельское поселение</w:t>
            </w:r>
          </w:p>
          <w:p w:rsidR="000E7251" w:rsidRPr="000E7251" w:rsidRDefault="000E7251" w:rsidP="000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программы составляют  </w:t>
            </w:r>
            <w:r w:rsidR="00A41AAC">
              <w:rPr>
                <w:rFonts w:ascii="Times New Roman" w:hAnsi="Times New Roman"/>
                <w:sz w:val="20"/>
                <w:szCs w:val="20"/>
                <w:lang w:eastAsia="ru-RU"/>
              </w:rPr>
              <w:t>13897,58</w:t>
            </w: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в том числе:</w:t>
            </w:r>
          </w:p>
          <w:p w:rsidR="00F0656A" w:rsidRPr="00525A66" w:rsidRDefault="00F0656A" w:rsidP="00B2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бюджет – </w:t>
            </w:r>
            <w:r w:rsidR="00A41AAC">
              <w:rPr>
                <w:rFonts w:ascii="Times New Roman" w:hAnsi="Times New Roman"/>
                <w:sz w:val="20"/>
                <w:szCs w:val="20"/>
                <w:lang w:eastAsia="ru-RU"/>
              </w:rPr>
              <w:t>13484,66</w:t>
            </w:r>
            <w:r w:rsidR="001E6C35"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руб.;</w:t>
            </w:r>
          </w:p>
          <w:p w:rsidR="00F0656A" w:rsidRPr="00525A66" w:rsidRDefault="00F0656A" w:rsidP="00B2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 -0,0 тыс. рублей;</w:t>
            </w:r>
          </w:p>
          <w:p w:rsidR="00F0656A" w:rsidRPr="00525A66" w:rsidRDefault="00F0656A" w:rsidP="00B2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поселения – </w:t>
            </w:r>
            <w:r w:rsidR="00A41AAC">
              <w:rPr>
                <w:rFonts w:ascii="Times New Roman" w:hAnsi="Times New Roman"/>
                <w:sz w:val="20"/>
                <w:szCs w:val="20"/>
                <w:lang w:eastAsia="ru-RU"/>
              </w:rPr>
              <w:t>412,92</w:t>
            </w: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F0656A" w:rsidRPr="00525A66" w:rsidRDefault="00F0656A" w:rsidP="003A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предприяти</w:t>
            </w:r>
            <w:r w:rsidR="003A30EB"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-0,0 тыс. руб.</w:t>
            </w:r>
          </w:p>
        </w:tc>
      </w:tr>
      <w:tr w:rsidR="00F0656A" w:rsidRPr="00525A66">
        <w:tc>
          <w:tcPr>
            <w:tcW w:w="3652" w:type="dxa"/>
          </w:tcPr>
          <w:p w:rsidR="00F0656A" w:rsidRPr="00525A66" w:rsidRDefault="00F0656A" w:rsidP="00B22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462" w:type="dxa"/>
          </w:tcPr>
          <w:p w:rsidR="003A30EB" w:rsidRPr="00525A66" w:rsidRDefault="003A30EB" w:rsidP="003A30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-повышение качества предоставления коммунальных услуг;</w:t>
            </w:r>
          </w:p>
          <w:p w:rsidR="003A30EB" w:rsidRPr="00525A66" w:rsidRDefault="003A30EB" w:rsidP="003A30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-улучшение экологической ситуации;</w:t>
            </w:r>
          </w:p>
          <w:p w:rsidR="00F0656A" w:rsidRPr="00525A66" w:rsidRDefault="003A30EB" w:rsidP="003A3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-снижение себес</w:t>
            </w:r>
            <w:r w:rsidR="00F45192" w:rsidRPr="00525A66">
              <w:rPr>
                <w:rFonts w:ascii="Times New Roman" w:hAnsi="Times New Roman"/>
                <w:sz w:val="20"/>
                <w:szCs w:val="20"/>
              </w:rPr>
              <w:t xml:space="preserve">тоимости производства, </w:t>
            </w:r>
            <w:r w:rsidRPr="00525A66">
              <w:rPr>
                <w:rFonts w:ascii="Times New Roman" w:hAnsi="Times New Roman"/>
                <w:sz w:val="20"/>
                <w:szCs w:val="20"/>
              </w:rPr>
              <w:t>транспортировки услуг.</w:t>
            </w:r>
          </w:p>
        </w:tc>
      </w:tr>
    </w:tbl>
    <w:p w:rsidR="00F45192" w:rsidRPr="00525A66" w:rsidRDefault="00F45192" w:rsidP="003A30E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15AF6" w:rsidRPr="00525A66" w:rsidRDefault="00B15AF6" w:rsidP="003A30E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0656A" w:rsidRPr="00525A66" w:rsidRDefault="00F0656A" w:rsidP="003A30E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25A66">
        <w:rPr>
          <w:rFonts w:ascii="Times New Roman" w:hAnsi="Times New Roman"/>
          <w:b/>
          <w:bCs/>
          <w:sz w:val="20"/>
          <w:szCs w:val="20"/>
        </w:rPr>
        <w:t>1.Общая характеристика</w:t>
      </w:r>
      <w:r w:rsidR="00CB2EA8" w:rsidRPr="00525A66">
        <w:rPr>
          <w:rFonts w:ascii="Times New Roman" w:hAnsi="Times New Roman"/>
          <w:b/>
          <w:bCs/>
          <w:sz w:val="20"/>
          <w:szCs w:val="20"/>
        </w:rPr>
        <w:t xml:space="preserve"> и</w:t>
      </w:r>
      <w:r w:rsidRPr="00525A66">
        <w:rPr>
          <w:rFonts w:ascii="Times New Roman" w:hAnsi="Times New Roman"/>
          <w:b/>
          <w:bCs/>
          <w:sz w:val="20"/>
          <w:szCs w:val="20"/>
        </w:rPr>
        <w:t xml:space="preserve"> основные проблемы коммунальной и инженерной инфраструктуры в МО </w:t>
      </w:r>
      <w:r w:rsidR="003A30EB" w:rsidRPr="00525A66">
        <w:rPr>
          <w:rFonts w:ascii="Times New Roman" w:hAnsi="Times New Roman"/>
          <w:b/>
          <w:bCs/>
          <w:sz w:val="20"/>
          <w:szCs w:val="20"/>
        </w:rPr>
        <w:t>Староладожское сельское поселение.</w:t>
      </w:r>
    </w:p>
    <w:p w:rsidR="00F0656A" w:rsidRPr="00525A66" w:rsidRDefault="00F0656A" w:rsidP="00F0656A">
      <w:pPr>
        <w:pStyle w:val="a9"/>
        <w:ind w:left="0"/>
        <w:rPr>
          <w:b/>
          <w:bCs/>
          <w:sz w:val="20"/>
        </w:rPr>
      </w:pPr>
    </w:p>
    <w:p w:rsidR="00A44671" w:rsidRPr="00525A66" w:rsidRDefault="00496033" w:rsidP="00CB2EA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25A66">
        <w:rPr>
          <w:rFonts w:ascii="Times New Roman" w:hAnsi="Times New Roman"/>
          <w:sz w:val="20"/>
          <w:szCs w:val="20"/>
        </w:rPr>
        <w:t xml:space="preserve">        </w:t>
      </w:r>
      <w:r w:rsidR="00A44671" w:rsidRPr="00525A66">
        <w:rPr>
          <w:rFonts w:ascii="Times New Roman" w:hAnsi="Times New Roman"/>
          <w:sz w:val="20"/>
          <w:szCs w:val="20"/>
        </w:rPr>
        <w:t xml:space="preserve">Устойчивое функционирование жилищно-коммунального комплекса является одним из условий жизнеобеспечения муниципального образования Староладожское сельское поселение. За последние годы жилищно-коммунальная сфера Российской Федерации в связи с проводимыми реформами претерпела существенные преобразования, при этом изменения произошли и в сфере жилищно-коммунального комплекса муниципального образования Староладожское сельское поселение, а именно полномочия сосредоточены на уровне сельских поселений муниципального образования.     </w:t>
      </w:r>
    </w:p>
    <w:p w:rsidR="00A44671" w:rsidRPr="00525A66" w:rsidRDefault="00A44671" w:rsidP="00A446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5A66">
        <w:rPr>
          <w:rFonts w:ascii="Times New Roman" w:hAnsi="Times New Roman"/>
          <w:sz w:val="20"/>
          <w:szCs w:val="20"/>
        </w:rPr>
        <w:t xml:space="preserve">На территории МО Староладожское сельское поселение жилищно-коммунальные услуги потребителям оказывают  </w:t>
      </w:r>
      <w:r w:rsidR="00CA268F">
        <w:rPr>
          <w:rFonts w:ascii="Times New Roman" w:hAnsi="Times New Roman"/>
          <w:sz w:val="20"/>
          <w:szCs w:val="20"/>
        </w:rPr>
        <w:t xml:space="preserve">6 </w:t>
      </w:r>
      <w:r w:rsidRPr="00525A66">
        <w:rPr>
          <w:rFonts w:ascii="Times New Roman" w:hAnsi="Times New Roman"/>
          <w:sz w:val="20"/>
          <w:szCs w:val="20"/>
        </w:rPr>
        <w:t>организаций, из них:</w:t>
      </w:r>
    </w:p>
    <w:p w:rsidR="00A44671" w:rsidRPr="00525A66" w:rsidRDefault="00A44671" w:rsidP="00A44671">
      <w:pPr>
        <w:pStyle w:val="a9"/>
        <w:ind w:left="0"/>
        <w:jc w:val="both"/>
        <w:rPr>
          <w:sz w:val="20"/>
        </w:rPr>
      </w:pPr>
      <w:r w:rsidRPr="00525A66">
        <w:rPr>
          <w:sz w:val="20"/>
        </w:rPr>
        <w:t xml:space="preserve">- управление многоквартирными домами – </w:t>
      </w:r>
      <w:r w:rsidR="00CA268F">
        <w:rPr>
          <w:sz w:val="20"/>
        </w:rPr>
        <w:t>1</w:t>
      </w:r>
      <w:r w:rsidRPr="00525A66">
        <w:rPr>
          <w:sz w:val="20"/>
        </w:rPr>
        <w:t>;</w:t>
      </w:r>
    </w:p>
    <w:p w:rsidR="00A44671" w:rsidRPr="00525A66" w:rsidRDefault="00A44671" w:rsidP="00A44671">
      <w:pPr>
        <w:pStyle w:val="a9"/>
        <w:ind w:left="0"/>
        <w:jc w:val="both"/>
        <w:rPr>
          <w:sz w:val="20"/>
        </w:rPr>
      </w:pPr>
      <w:r w:rsidRPr="00525A66">
        <w:rPr>
          <w:sz w:val="20"/>
        </w:rPr>
        <w:t>- водоснабжение и водоотведение – 1;</w:t>
      </w:r>
    </w:p>
    <w:p w:rsidR="00A44671" w:rsidRPr="00525A66" w:rsidRDefault="00A44671" w:rsidP="00A44671">
      <w:pPr>
        <w:pStyle w:val="a9"/>
        <w:ind w:left="0"/>
        <w:jc w:val="both"/>
        <w:rPr>
          <w:sz w:val="20"/>
        </w:rPr>
      </w:pPr>
      <w:r w:rsidRPr="00525A66">
        <w:rPr>
          <w:sz w:val="20"/>
        </w:rPr>
        <w:t xml:space="preserve">- теплоснабжение – </w:t>
      </w:r>
      <w:r w:rsidR="00F45192" w:rsidRPr="00525A66">
        <w:rPr>
          <w:sz w:val="20"/>
        </w:rPr>
        <w:t>2</w:t>
      </w:r>
      <w:r w:rsidRPr="00525A66">
        <w:rPr>
          <w:sz w:val="20"/>
        </w:rPr>
        <w:t>;</w:t>
      </w:r>
    </w:p>
    <w:p w:rsidR="00A44671" w:rsidRPr="00525A66" w:rsidRDefault="00A44671" w:rsidP="00A44671">
      <w:pPr>
        <w:pStyle w:val="a9"/>
        <w:ind w:left="0"/>
        <w:jc w:val="both"/>
        <w:rPr>
          <w:sz w:val="20"/>
        </w:rPr>
      </w:pPr>
      <w:r w:rsidRPr="00525A66">
        <w:rPr>
          <w:sz w:val="20"/>
        </w:rPr>
        <w:t>- прочие предприятия – 2.</w:t>
      </w:r>
    </w:p>
    <w:p w:rsidR="00A44671" w:rsidRPr="00525A66" w:rsidRDefault="00617FCF" w:rsidP="003A30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5A66">
        <w:rPr>
          <w:rFonts w:ascii="Times New Roman" w:hAnsi="Times New Roman"/>
          <w:sz w:val="20"/>
          <w:szCs w:val="20"/>
        </w:rPr>
        <w:t xml:space="preserve">            </w:t>
      </w:r>
      <w:r w:rsidR="00A44671" w:rsidRPr="00525A66">
        <w:rPr>
          <w:rFonts w:ascii="Times New Roman" w:hAnsi="Times New Roman"/>
          <w:sz w:val="20"/>
          <w:szCs w:val="20"/>
        </w:rPr>
        <w:t>Недостаточное финансирование жилищно-коммунального комплекса привело к резкому увеличению износа основных фондов. Средний уровень износа инженерных коммуникаций характеризуется высокой аварийностью, низким коэффициентом полезного действия мощностей и большими потерями энергоносителей.</w:t>
      </w:r>
      <w:r w:rsidR="00496033" w:rsidRPr="00525A66">
        <w:rPr>
          <w:rFonts w:ascii="Times New Roman" w:hAnsi="Times New Roman"/>
          <w:sz w:val="20"/>
          <w:szCs w:val="20"/>
        </w:rPr>
        <w:t xml:space="preserve">  </w:t>
      </w:r>
    </w:p>
    <w:p w:rsidR="00F0656A" w:rsidRPr="00525A66" w:rsidRDefault="00F0656A" w:rsidP="003A30EB">
      <w:pPr>
        <w:pStyle w:val="a9"/>
        <w:ind w:left="0" w:firstLine="708"/>
        <w:jc w:val="both"/>
        <w:rPr>
          <w:sz w:val="20"/>
        </w:rPr>
      </w:pPr>
      <w:r w:rsidRPr="00525A66">
        <w:rPr>
          <w:sz w:val="20"/>
        </w:rPr>
        <w:t xml:space="preserve">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функционирования инженерно-технической инфраструктуры по экономически обоснованным  и социально оправданным тарифам. </w:t>
      </w:r>
    </w:p>
    <w:p w:rsidR="00F0656A" w:rsidRPr="00525A66" w:rsidRDefault="00F0656A" w:rsidP="00F0656A">
      <w:pPr>
        <w:spacing w:after="0" w:line="240" w:lineRule="auto"/>
        <w:ind w:firstLine="708"/>
        <w:rPr>
          <w:rFonts w:ascii="Times New Roman" w:eastAsia="SimSun" w:hAnsi="Times New Roman"/>
          <w:sz w:val="20"/>
          <w:szCs w:val="20"/>
          <w:lang w:eastAsia="zh-CN"/>
        </w:rPr>
      </w:pPr>
    </w:p>
    <w:p w:rsidR="00F0656A" w:rsidRPr="00525A66" w:rsidRDefault="00F0656A" w:rsidP="00CB2EA8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0"/>
          <w:szCs w:val="20"/>
          <w:lang w:eastAsia="zh-CN"/>
        </w:rPr>
      </w:pPr>
      <w:r w:rsidRPr="00525A66">
        <w:rPr>
          <w:rFonts w:ascii="Times New Roman" w:eastAsia="SimSun" w:hAnsi="Times New Roman"/>
          <w:b/>
          <w:bCs/>
          <w:color w:val="000000"/>
          <w:sz w:val="20"/>
          <w:szCs w:val="20"/>
          <w:lang w:eastAsia="zh-CN"/>
        </w:rPr>
        <w:t>2.Цели, задачи, показатели (индикаторы), конечные результаты, сроки и этапы реализации муниципальной программы</w:t>
      </w:r>
    </w:p>
    <w:p w:rsidR="00F0656A" w:rsidRPr="00525A66" w:rsidRDefault="00F0656A" w:rsidP="00F0656A">
      <w:pPr>
        <w:pStyle w:val="a9"/>
        <w:ind w:left="360"/>
        <w:rPr>
          <w:rFonts w:eastAsia="SimSun"/>
          <w:b/>
          <w:bCs/>
          <w:color w:val="000000"/>
          <w:sz w:val="20"/>
          <w:lang w:eastAsia="zh-CN"/>
        </w:rPr>
      </w:pPr>
    </w:p>
    <w:p w:rsidR="00F0656A" w:rsidRPr="00525A66" w:rsidRDefault="00F0656A" w:rsidP="00F0656A">
      <w:pPr>
        <w:pStyle w:val="a9"/>
        <w:ind w:left="0" w:firstLine="708"/>
        <w:jc w:val="both"/>
        <w:rPr>
          <w:rFonts w:eastAsia="SimSun"/>
          <w:color w:val="000000"/>
          <w:sz w:val="20"/>
          <w:lang w:eastAsia="zh-CN"/>
        </w:rPr>
      </w:pPr>
      <w:r w:rsidRPr="00525A66">
        <w:rPr>
          <w:rFonts w:eastAsia="SimSun"/>
          <w:color w:val="000000"/>
          <w:sz w:val="20"/>
          <w:lang w:eastAsia="zh-CN"/>
        </w:rPr>
        <w:t xml:space="preserve">Стратегическая цель реализации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МО </w:t>
      </w:r>
      <w:r w:rsidR="00CB2EA8" w:rsidRPr="00525A66">
        <w:rPr>
          <w:rFonts w:eastAsia="SimSun"/>
          <w:color w:val="000000"/>
          <w:sz w:val="20"/>
          <w:lang w:eastAsia="zh-CN"/>
        </w:rPr>
        <w:t>Староладожское сельское поселение»</w:t>
      </w:r>
      <w:r w:rsidRPr="00525A66">
        <w:rPr>
          <w:rFonts w:eastAsia="SimSun"/>
          <w:color w:val="000000"/>
          <w:sz w:val="20"/>
          <w:lang w:eastAsia="zh-CN"/>
        </w:rPr>
        <w:t xml:space="preserve">  - решение долгосрочных стратегических задач развития систем энергетики, коммунальной и транспортной инфраструктуры МО </w:t>
      </w:r>
      <w:r w:rsidR="00CB2EA8" w:rsidRPr="00525A66">
        <w:rPr>
          <w:rFonts w:eastAsia="SimSun"/>
          <w:color w:val="000000"/>
          <w:sz w:val="20"/>
          <w:lang w:eastAsia="zh-CN"/>
        </w:rPr>
        <w:t>Староладожское сельское поселение</w:t>
      </w:r>
      <w:r w:rsidRPr="00525A66">
        <w:rPr>
          <w:rFonts w:eastAsia="SimSun"/>
          <w:color w:val="000000"/>
          <w:sz w:val="20"/>
          <w:lang w:eastAsia="zh-CN"/>
        </w:rPr>
        <w:t xml:space="preserve">, повышение качества производимых для потребителей товаров (оказываемых услуг), улучшение экологической ситуации на территории  МО </w:t>
      </w:r>
      <w:r w:rsidR="00CB2EA8" w:rsidRPr="00525A66">
        <w:rPr>
          <w:rFonts w:eastAsia="SimSun"/>
          <w:color w:val="000000"/>
          <w:sz w:val="20"/>
          <w:lang w:eastAsia="zh-CN"/>
        </w:rPr>
        <w:t>Староладожское сельское поселение</w:t>
      </w:r>
      <w:r w:rsidRPr="00525A66">
        <w:rPr>
          <w:rFonts w:eastAsia="SimSun"/>
          <w:color w:val="000000"/>
          <w:sz w:val="20"/>
          <w:lang w:eastAsia="zh-CN"/>
        </w:rPr>
        <w:t>.</w:t>
      </w:r>
    </w:p>
    <w:p w:rsidR="00F0656A" w:rsidRPr="00525A66" w:rsidRDefault="00F0656A" w:rsidP="00F0656A">
      <w:pPr>
        <w:pStyle w:val="a9"/>
        <w:ind w:left="360" w:firstLine="348"/>
        <w:jc w:val="both"/>
        <w:rPr>
          <w:rFonts w:eastAsia="SimSun"/>
          <w:color w:val="000000"/>
          <w:sz w:val="20"/>
          <w:lang w:eastAsia="zh-CN"/>
        </w:rPr>
      </w:pPr>
      <w:r w:rsidRPr="00525A66">
        <w:rPr>
          <w:rFonts w:eastAsia="SimSun"/>
          <w:color w:val="000000"/>
          <w:sz w:val="20"/>
          <w:lang w:eastAsia="zh-CN"/>
        </w:rPr>
        <w:t>Целями муниципальной программы являются:</w:t>
      </w:r>
    </w:p>
    <w:p w:rsidR="00CB2EA8" w:rsidRPr="00525A66" w:rsidRDefault="009F3992" w:rsidP="009F39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5A66">
        <w:rPr>
          <w:rFonts w:ascii="Times New Roman" w:hAnsi="Times New Roman"/>
          <w:sz w:val="20"/>
          <w:szCs w:val="20"/>
        </w:rPr>
        <w:t>1. Р</w:t>
      </w:r>
      <w:r w:rsidR="00CB2EA8" w:rsidRPr="00525A66">
        <w:rPr>
          <w:rFonts w:ascii="Times New Roman" w:hAnsi="Times New Roman"/>
          <w:sz w:val="20"/>
          <w:szCs w:val="20"/>
        </w:rPr>
        <w:t xml:space="preserve">азвитие и модернизация </w:t>
      </w:r>
      <w:r w:rsidRPr="00525A66">
        <w:rPr>
          <w:rFonts w:ascii="Times New Roman" w:hAnsi="Times New Roman"/>
          <w:sz w:val="20"/>
          <w:szCs w:val="20"/>
        </w:rPr>
        <w:t>коммунальных систем.</w:t>
      </w:r>
    </w:p>
    <w:p w:rsidR="00CB2EA8" w:rsidRPr="00525A66" w:rsidRDefault="009F3992" w:rsidP="009F39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5A66">
        <w:rPr>
          <w:rFonts w:ascii="Times New Roman" w:hAnsi="Times New Roman"/>
          <w:sz w:val="20"/>
          <w:szCs w:val="20"/>
        </w:rPr>
        <w:t>2. К</w:t>
      </w:r>
      <w:r w:rsidR="00CB2EA8" w:rsidRPr="00525A66">
        <w:rPr>
          <w:rFonts w:ascii="Times New Roman" w:hAnsi="Times New Roman"/>
          <w:sz w:val="20"/>
          <w:szCs w:val="20"/>
        </w:rPr>
        <w:t>ачественное и надежное обеспечение наиболее экономичным образом потребителей коммунальных услуг в соответствии с требованиям</w:t>
      </w:r>
      <w:r w:rsidRPr="00525A66">
        <w:rPr>
          <w:rFonts w:ascii="Times New Roman" w:hAnsi="Times New Roman"/>
          <w:sz w:val="20"/>
          <w:szCs w:val="20"/>
        </w:rPr>
        <w:t>и действующих норм и стандартов.</w:t>
      </w:r>
    </w:p>
    <w:p w:rsidR="00CA268F" w:rsidRDefault="009F3992" w:rsidP="00CA26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25A66">
        <w:rPr>
          <w:rFonts w:ascii="Times New Roman" w:hAnsi="Times New Roman"/>
          <w:szCs w:val="20"/>
        </w:rPr>
        <w:t xml:space="preserve">3. </w:t>
      </w:r>
      <w:r w:rsidR="00CA268F">
        <w:rPr>
          <w:rFonts w:ascii="Times New Roman" w:hAnsi="Times New Roman"/>
          <w:bCs/>
          <w:sz w:val="20"/>
          <w:szCs w:val="20"/>
        </w:rPr>
        <w:t>О</w:t>
      </w:r>
      <w:r w:rsidR="00CA268F" w:rsidRPr="00DA7891">
        <w:rPr>
          <w:rFonts w:ascii="Times New Roman" w:hAnsi="Times New Roman"/>
          <w:bCs/>
          <w:sz w:val="20"/>
          <w:szCs w:val="20"/>
        </w:rPr>
        <w:t xml:space="preserve">беспечение надежности и качества снабжения населения и организаций МО </w:t>
      </w:r>
      <w:r w:rsidR="00CA268F">
        <w:rPr>
          <w:rFonts w:ascii="Times New Roman" w:hAnsi="Times New Roman"/>
          <w:bCs/>
          <w:sz w:val="20"/>
          <w:szCs w:val="20"/>
        </w:rPr>
        <w:t>Староладожское</w:t>
      </w:r>
      <w:r w:rsidR="00CA268F" w:rsidRPr="00DA7891">
        <w:rPr>
          <w:rFonts w:ascii="Times New Roman" w:hAnsi="Times New Roman"/>
          <w:bCs/>
          <w:sz w:val="20"/>
          <w:szCs w:val="20"/>
        </w:rPr>
        <w:t xml:space="preserve"> сельское поселение тепловой энергией. Получение требуемой категории надежности электроснабжения и оснащение автономными резервными источниками электроснабжения (дизель-генераторами)  котельных для надежного обеспечения потребностей населения и организаций МО </w:t>
      </w:r>
      <w:r w:rsidR="00CA268F">
        <w:rPr>
          <w:rFonts w:ascii="Times New Roman" w:hAnsi="Times New Roman"/>
          <w:bCs/>
          <w:sz w:val="20"/>
          <w:szCs w:val="20"/>
        </w:rPr>
        <w:t>Староладожское</w:t>
      </w:r>
      <w:r w:rsidR="00CA268F" w:rsidRPr="00DA7891">
        <w:rPr>
          <w:rFonts w:ascii="Times New Roman" w:hAnsi="Times New Roman"/>
          <w:bCs/>
          <w:sz w:val="20"/>
          <w:szCs w:val="20"/>
        </w:rPr>
        <w:t xml:space="preserve"> сельское поселение</w:t>
      </w:r>
      <w:r w:rsidR="00CA268F">
        <w:rPr>
          <w:rFonts w:ascii="Times New Roman" w:hAnsi="Times New Roman"/>
          <w:bCs/>
          <w:sz w:val="20"/>
          <w:szCs w:val="20"/>
        </w:rPr>
        <w:t>.</w:t>
      </w:r>
    </w:p>
    <w:p w:rsidR="00CA268F" w:rsidRPr="00CA268F" w:rsidRDefault="00CA268F" w:rsidP="00CA268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CA268F">
        <w:rPr>
          <w:rFonts w:ascii="Times New Roman" w:eastAsia="SimSun" w:hAnsi="Times New Roman"/>
          <w:color w:val="000000"/>
          <w:sz w:val="20"/>
          <w:szCs w:val="20"/>
          <w:lang w:eastAsia="zh-CN"/>
        </w:rPr>
        <w:t>В рамках достижения поставленных целей необходимо обеспечить решение следующих задач:</w:t>
      </w:r>
    </w:p>
    <w:p w:rsidR="00CA268F" w:rsidRPr="00CA268F" w:rsidRDefault="00CA268F" w:rsidP="00CA268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268F">
        <w:rPr>
          <w:rFonts w:ascii="Times New Roman" w:hAnsi="Times New Roman"/>
          <w:b/>
          <w:bCs/>
          <w:sz w:val="20"/>
          <w:szCs w:val="20"/>
        </w:rPr>
        <w:t xml:space="preserve">Подпрограмма 1. </w:t>
      </w:r>
      <w:r w:rsidRPr="00CA268F">
        <w:rPr>
          <w:rFonts w:ascii="Times New Roman" w:hAnsi="Times New Roman"/>
          <w:bCs/>
          <w:sz w:val="20"/>
          <w:szCs w:val="20"/>
        </w:rPr>
        <w:t>Б</w:t>
      </w:r>
      <w:r w:rsidRPr="00CA268F">
        <w:rPr>
          <w:rFonts w:ascii="Times New Roman" w:hAnsi="Times New Roman"/>
          <w:sz w:val="20"/>
          <w:szCs w:val="20"/>
        </w:rPr>
        <w:t xml:space="preserve">есхозяйные объекты недвижимого имущества, используемые для передачи энергетических ресурсов. </w:t>
      </w:r>
    </w:p>
    <w:p w:rsidR="00CA268F" w:rsidRPr="00CA268F" w:rsidRDefault="00CA268F" w:rsidP="00CA268F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1.</w:t>
      </w:r>
      <w:r w:rsidRPr="00CA268F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Выявление бесхозяйных объектов недвижимого имущества, используемых для передачи энергетических ресурсов, организаци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я</w:t>
      </w:r>
      <w:r w:rsidRPr="00CA268F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постановки в установленном порядке таких объектов на учёт в качестве бесхозяйных объектов недвижимого имущества и признания права муниципальной собственности на такие бесхозяйные объекты недвижимого имущества.</w:t>
      </w:r>
    </w:p>
    <w:p w:rsidR="00CA268F" w:rsidRDefault="00CA268F" w:rsidP="00CA2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5A66">
        <w:rPr>
          <w:rFonts w:ascii="Times New Roman" w:hAnsi="Times New Roman"/>
          <w:b/>
          <w:bCs/>
          <w:sz w:val="20"/>
          <w:szCs w:val="20"/>
        </w:rPr>
        <w:t>Подпрограмма  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5A66">
        <w:rPr>
          <w:rFonts w:ascii="Times New Roman" w:hAnsi="Times New Roman"/>
          <w:sz w:val="20"/>
          <w:szCs w:val="20"/>
        </w:rPr>
        <w:t>Теплоснабжение в МО Староладожское сельское поселение</w:t>
      </w:r>
    </w:p>
    <w:p w:rsidR="00CA268F" w:rsidRPr="000E7251" w:rsidRDefault="00CA268F" w:rsidP="00CA268F">
      <w:pPr>
        <w:pStyle w:val="ConsPlusNormal"/>
        <w:ind w:firstLine="0"/>
        <w:jc w:val="both"/>
        <w:rPr>
          <w:rFonts w:ascii="Times New Roman" w:hAnsi="Times New Roman" w:cs="Times New Roman"/>
          <w:bCs/>
        </w:rPr>
      </w:pPr>
      <w:r w:rsidRPr="000E7251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.</w:t>
      </w:r>
      <w:r w:rsidRPr="000E7251">
        <w:rPr>
          <w:rFonts w:ascii="Times New Roman" w:hAnsi="Times New Roman" w:cs="Times New Roman"/>
          <w:bCs/>
        </w:rPr>
        <w:t xml:space="preserve"> Подготовка систем теплоснабжения сельского поселения к ото</w:t>
      </w:r>
      <w:r>
        <w:rPr>
          <w:rFonts w:ascii="Times New Roman" w:hAnsi="Times New Roman" w:cs="Times New Roman"/>
          <w:bCs/>
        </w:rPr>
        <w:t>пительному сезону в объеме 100%.</w:t>
      </w:r>
    </w:p>
    <w:p w:rsidR="00CA268F" w:rsidRPr="000E7251" w:rsidRDefault="00CA268F" w:rsidP="00CA268F">
      <w:pPr>
        <w:pStyle w:val="ConsPlusNormal"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Pr="000E7251">
        <w:rPr>
          <w:rFonts w:ascii="Times New Roman" w:hAnsi="Times New Roman" w:cs="Times New Roman"/>
          <w:bCs/>
        </w:rPr>
        <w:t xml:space="preserve"> Замена оборудования на оборудование с более высоким коэффициентом полезного действия в системах энергоснабжения, теплос</w:t>
      </w:r>
      <w:r>
        <w:rPr>
          <w:rFonts w:ascii="Times New Roman" w:hAnsi="Times New Roman" w:cs="Times New Roman"/>
          <w:bCs/>
        </w:rPr>
        <w:t>набжения.</w:t>
      </w:r>
    </w:p>
    <w:p w:rsidR="009F3992" w:rsidRPr="00525A66" w:rsidRDefault="00CA268F" w:rsidP="009F39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9F3992" w:rsidRPr="00525A66">
        <w:rPr>
          <w:rFonts w:ascii="Times New Roman" w:hAnsi="Times New Roman"/>
          <w:sz w:val="20"/>
          <w:szCs w:val="20"/>
        </w:rPr>
        <w:t>.Повышение качества предоставления коммунальных услуг.</w:t>
      </w:r>
    </w:p>
    <w:p w:rsidR="009F3992" w:rsidRPr="00525A66" w:rsidRDefault="00CA268F" w:rsidP="009F3992">
      <w:pPr>
        <w:pStyle w:val="a9"/>
        <w:ind w:left="0"/>
        <w:jc w:val="both"/>
        <w:rPr>
          <w:rFonts w:eastAsia="SimSun"/>
          <w:color w:val="000000"/>
          <w:sz w:val="20"/>
          <w:lang w:eastAsia="zh-CN"/>
        </w:rPr>
      </w:pPr>
      <w:r>
        <w:rPr>
          <w:sz w:val="20"/>
        </w:rPr>
        <w:t>4</w:t>
      </w:r>
      <w:r w:rsidR="009F3992" w:rsidRPr="00525A66">
        <w:rPr>
          <w:sz w:val="20"/>
        </w:rPr>
        <w:t>.Снижение аварийности инженерных сетей.</w:t>
      </w:r>
    </w:p>
    <w:p w:rsidR="00F0656A" w:rsidRPr="00525A66" w:rsidRDefault="00F0656A" w:rsidP="009F3992">
      <w:pPr>
        <w:spacing w:after="0"/>
        <w:rPr>
          <w:rFonts w:ascii="Times New Roman" w:hAnsi="Times New Roman"/>
          <w:sz w:val="20"/>
          <w:szCs w:val="20"/>
        </w:rPr>
      </w:pPr>
      <w:r w:rsidRPr="00525A66">
        <w:rPr>
          <w:rFonts w:ascii="Times New Roman" w:hAnsi="Times New Roman"/>
          <w:sz w:val="20"/>
          <w:szCs w:val="20"/>
        </w:rPr>
        <w:t xml:space="preserve">            Целевые индикаторы и показатели программы:</w:t>
      </w:r>
    </w:p>
    <w:p w:rsidR="009F3992" w:rsidRPr="00525A66" w:rsidRDefault="009F3992" w:rsidP="009F39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5A66">
        <w:rPr>
          <w:rFonts w:ascii="Times New Roman" w:hAnsi="Times New Roman"/>
          <w:sz w:val="20"/>
          <w:szCs w:val="20"/>
        </w:rPr>
        <w:t>1.Обеспеченность централизованными услугами теплоснабжения.</w:t>
      </w:r>
    </w:p>
    <w:p w:rsidR="009F3992" w:rsidRPr="00525A66" w:rsidRDefault="001E6C35" w:rsidP="009F3992">
      <w:pPr>
        <w:spacing w:after="0"/>
        <w:rPr>
          <w:rFonts w:ascii="Times New Roman" w:hAnsi="Times New Roman"/>
          <w:sz w:val="20"/>
          <w:szCs w:val="20"/>
        </w:rPr>
      </w:pPr>
      <w:r w:rsidRPr="00525A66">
        <w:rPr>
          <w:rFonts w:ascii="Times New Roman" w:hAnsi="Times New Roman"/>
          <w:sz w:val="20"/>
          <w:szCs w:val="20"/>
        </w:rPr>
        <w:t>2</w:t>
      </w:r>
      <w:r w:rsidR="009F3992" w:rsidRPr="00525A66">
        <w:rPr>
          <w:rFonts w:ascii="Times New Roman" w:hAnsi="Times New Roman"/>
          <w:sz w:val="20"/>
          <w:szCs w:val="20"/>
        </w:rPr>
        <w:t>. Уровень снижения аварийности.</w:t>
      </w:r>
    </w:p>
    <w:p w:rsidR="00CA268F" w:rsidRDefault="00CA268F" w:rsidP="00386556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0656A" w:rsidRPr="00525A66" w:rsidRDefault="00F0656A" w:rsidP="00386556">
      <w:pPr>
        <w:jc w:val="center"/>
        <w:rPr>
          <w:rFonts w:ascii="Times New Roman" w:hAnsi="Times New Roman"/>
          <w:sz w:val="20"/>
          <w:szCs w:val="20"/>
        </w:rPr>
      </w:pPr>
      <w:r w:rsidRPr="00525A66">
        <w:rPr>
          <w:rFonts w:ascii="Times New Roman" w:hAnsi="Times New Roman"/>
          <w:b/>
          <w:bCs/>
          <w:sz w:val="20"/>
          <w:szCs w:val="20"/>
        </w:rPr>
        <w:t>3.Характеристика основных мероприятий муниципальной программы</w:t>
      </w:r>
      <w:r w:rsidRPr="00525A66">
        <w:rPr>
          <w:rFonts w:ascii="Times New Roman" w:hAnsi="Times New Roman"/>
          <w:sz w:val="20"/>
          <w:szCs w:val="20"/>
        </w:rPr>
        <w:t>.</w:t>
      </w:r>
    </w:p>
    <w:p w:rsidR="00F0656A" w:rsidRDefault="00F0656A" w:rsidP="00F0656A">
      <w:pPr>
        <w:pStyle w:val="a9"/>
        <w:ind w:left="0" w:firstLine="1068"/>
        <w:jc w:val="both"/>
        <w:rPr>
          <w:rFonts w:eastAsia="SimSun"/>
          <w:color w:val="000000"/>
          <w:sz w:val="20"/>
          <w:lang w:eastAsia="zh-CN"/>
        </w:rPr>
      </w:pPr>
      <w:r w:rsidRPr="00525A66">
        <w:rPr>
          <w:sz w:val="20"/>
        </w:rPr>
        <w:t xml:space="preserve">Муниципальная программа направлена на комплексное решение проблем в сфере коммунальной и инженерной инфраструктуры МО </w:t>
      </w:r>
      <w:r w:rsidR="009F3992" w:rsidRPr="00525A66">
        <w:rPr>
          <w:sz w:val="20"/>
        </w:rPr>
        <w:t>Староладожское сельское поселение</w:t>
      </w:r>
      <w:r w:rsidRPr="00525A66">
        <w:rPr>
          <w:rFonts w:eastAsia="SimSun"/>
          <w:color w:val="000000"/>
          <w:sz w:val="20"/>
          <w:lang w:eastAsia="zh-CN"/>
        </w:rPr>
        <w:t xml:space="preserve">. Мероприятия муниципальной программы сгруппированы в подпрограммы, каждая из которых направлена на решение конкретной задачи муниципальной </w:t>
      </w:r>
      <w:r w:rsidRPr="00525A66">
        <w:rPr>
          <w:rFonts w:eastAsia="SimSun"/>
          <w:color w:val="000000"/>
          <w:sz w:val="20"/>
          <w:lang w:eastAsia="zh-CN"/>
        </w:rPr>
        <w:lastRenderedPageBreak/>
        <w:t>программы. Решение задач муниципальной программы обеспечивает достижение поставленной цели муниципальной программы.</w:t>
      </w:r>
    </w:p>
    <w:p w:rsidR="0056178D" w:rsidRDefault="0056178D" w:rsidP="00F0656A">
      <w:pPr>
        <w:pStyle w:val="a9"/>
        <w:ind w:left="0" w:firstLine="1068"/>
        <w:jc w:val="both"/>
        <w:rPr>
          <w:rFonts w:eastAsia="SimSun"/>
          <w:color w:val="000000"/>
          <w:sz w:val="20"/>
          <w:lang w:eastAsia="zh-CN"/>
        </w:rPr>
        <w:sectPr w:rsidR="0056178D" w:rsidSect="00525A66">
          <w:pgSz w:w="11906" w:h="16838"/>
          <w:pgMar w:top="624" w:right="624" w:bottom="624" w:left="1418" w:header="709" w:footer="709" w:gutter="0"/>
          <w:cols w:space="708"/>
          <w:docGrid w:linePitch="360"/>
        </w:sectPr>
      </w:pPr>
    </w:p>
    <w:p w:rsidR="0056178D" w:rsidRPr="00525A66" w:rsidRDefault="0056178D" w:rsidP="00561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План реализации </w:t>
      </w:r>
      <w:r w:rsidRPr="00525A66">
        <w:rPr>
          <w:rFonts w:ascii="Times New Roman" w:hAnsi="Times New Roman"/>
          <w:sz w:val="20"/>
          <w:szCs w:val="20"/>
          <w:lang w:eastAsia="ru-RU"/>
        </w:rPr>
        <w:t>муниципальной программы МО Староладожское сельское поселение</w:t>
      </w:r>
    </w:p>
    <w:p w:rsidR="0056178D" w:rsidRPr="00525A66" w:rsidRDefault="0056178D" w:rsidP="0056178D">
      <w:pPr>
        <w:spacing w:after="0" w:line="240" w:lineRule="auto"/>
        <w:jc w:val="center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  <w:r w:rsidRPr="00525A66">
        <w:rPr>
          <w:rFonts w:ascii="Times New Roman" w:hAnsi="Times New Roman"/>
          <w:bCs/>
          <w:sz w:val="20"/>
          <w:szCs w:val="20"/>
          <w:lang w:eastAsia="ru-RU"/>
        </w:rPr>
        <w:t>«Обеспечение устойчивого функционирования и развития коммунальной и инженерной инфраструктуры</w:t>
      </w:r>
    </w:p>
    <w:p w:rsidR="0056178D" w:rsidRPr="00525A66" w:rsidRDefault="0056178D" w:rsidP="0056178D">
      <w:pPr>
        <w:spacing w:after="0" w:line="240" w:lineRule="auto"/>
        <w:jc w:val="center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  <w:r w:rsidRPr="00525A66">
        <w:rPr>
          <w:rFonts w:ascii="Times New Roman" w:hAnsi="Times New Roman"/>
          <w:bCs/>
          <w:sz w:val="20"/>
          <w:szCs w:val="20"/>
          <w:lang w:eastAsia="ru-RU"/>
        </w:rPr>
        <w:t xml:space="preserve"> и повышение энергоэффективности в МО Староладожское сельское поселение в 20</w:t>
      </w:r>
      <w:r>
        <w:rPr>
          <w:rFonts w:ascii="Times New Roman" w:hAnsi="Times New Roman"/>
          <w:bCs/>
          <w:sz w:val="20"/>
          <w:szCs w:val="20"/>
          <w:lang w:eastAsia="ru-RU"/>
        </w:rPr>
        <w:t>2</w:t>
      </w:r>
      <w:r w:rsidR="00A41AAC">
        <w:rPr>
          <w:rFonts w:ascii="Times New Roman" w:hAnsi="Times New Roman"/>
          <w:bCs/>
          <w:sz w:val="20"/>
          <w:szCs w:val="20"/>
          <w:lang w:eastAsia="ru-RU"/>
        </w:rPr>
        <w:t>1</w:t>
      </w:r>
      <w:r w:rsidRPr="00525A66">
        <w:rPr>
          <w:rFonts w:ascii="Times New Roman" w:hAnsi="Times New Roman"/>
          <w:bCs/>
          <w:sz w:val="20"/>
          <w:szCs w:val="20"/>
          <w:lang w:eastAsia="ru-RU"/>
        </w:rPr>
        <w:t xml:space="preserve"> году»</w:t>
      </w:r>
    </w:p>
    <w:p w:rsidR="0056178D" w:rsidRDefault="0056178D" w:rsidP="00F0656A">
      <w:pPr>
        <w:pStyle w:val="a9"/>
        <w:ind w:left="0" w:firstLine="1068"/>
        <w:jc w:val="both"/>
        <w:rPr>
          <w:rFonts w:eastAsia="SimSun"/>
          <w:color w:val="000000"/>
          <w:sz w:val="20"/>
          <w:lang w:eastAsia="zh-CN"/>
        </w:rPr>
      </w:pPr>
    </w:p>
    <w:p w:rsidR="00367B86" w:rsidRDefault="00367B86" w:rsidP="00F0656A">
      <w:pPr>
        <w:pStyle w:val="a9"/>
        <w:ind w:left="0" w:firstLine="1068"/>
        <w:jc w:val="both"/>
        <w:rPr>
          <w:rFonts w:eastAsia="SimSun"/>
          <w:color w:val="000000"/>
          <w:sz w:val="20"/>
          <w:lang w:eastAsia="zh-CN"/>
        </w:rPr>
      </w:pPr>
    </w:p>
    <w:tbl>
      <w:tblPr>
        <w:tblW w:w="14940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2340"/>
        <w:gridCol w:w="1620"/>
        <w:gridCol w:w="1800"/>
        <w:gridCol w:w="3060"/>
        <w:gridCol w:w="1440"/>
      </w:tblGrid>
      <w:tr w:rsidR="0056178D" w:rsidRPr="00902FFA">
        <w:trPr>
          <w:trHeight w:val="70"/>
        </w:trPr>
        <w:tc>
          <w:tcPr>
            <w:tcW w:w="4680" w:type="dxa"/>
            <w:vMerge w:val="restart"/>
          </w:tcPr>
          <w:p w:rsidR="0056178D" w:rsidRPr="0056178D" w:rsidRDefault="0056178D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340" w:type="dxa"/>
            <w:vMerge w:val="restart"/>
          </w:tcPr>
          <w:p w:rsidR="0056178D" w:rsidRPr="0056178D" w:rsidRDefault="0056178D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Ответственный исполнитель за выполнение мероприятий Программы</w:t>
            </w:r>
          </w:p>
        </w:tc>
        <w:tc>
          <w:tcPr>
            <w:tcW w:w="3420" w:type="dxa"/>
            <w:gridSpan w:val="2"/>
          </w:tcPr>
          <w:p w:rsidR="0056178D" w:rsidRPr="0056178D" w:rsidRDefault="0056178D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3060" w:type="dxa"/>
            <w:vMerge w:val="restart"/>
          </w:tcPr>
          <w:p w:rsidR="0056178D" w:rsidRPr="0056178D" w:rsidRDefault="0056178D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Финансирование (тыс. руб.)</w:t>
            </w:r>
          </w:p>
        </w:tc>
        <w:tc>
          <w:tcPr>
            <w:tcW w:w="1440" w:type="dxa"/>
            <w:vMerge w:val="restart"/>
          </w:tcPr>
          <w:p w:rsidR="0056178D" w:rsidRPr="0056178D" w:rsidRDefault="0056178D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6178D" w:rsidRPr="00902FFA">
        <w:trPr>
          <w:trHeight w:val="570"/>
        </w:trPr>
        <w:tc>
          <w:tcPr>
            <w:tcW w:w="4680" w:type="dxa"/>
            <w:vMerge/>
            <w:vAlign w:val="center"/>
          </w:tcPr>
          <w:p w:rsidR="0056178D" w:rsidRPr="0056178D" w:rsidRDefault="0056178D" w:rsidP="003B3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56178D" w:rsidRPr="0056178D" w:rsidRDefault="0056178D" w:rsidP="003B3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6178D" w:rsidRPr="0056178D" w:rsidRDefault="0056178D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800" w:type="dxa"/>
            <w:vMerge w:val="restart"/>
          </w:tcPr>
          <w:p w:rsidR="0056178D" w:rsidRPr="0056178D" w:rsidRDefault="0056178D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060" w:type="dxa"/>
            <w:vMerge/>
            <w:vAlign w:val="center"/>
          </w:tcPr>
          <w:p w:rsidR="0056178D" w:rsidRPr="0056178D" w:rsidRDefault="0056178D" w:rsidP="003B3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6178D" w:rsidRPr="0056178D" w:rsidRDefault="0056178D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78D" w:rsidRPr="00902FFA">
        <w:tc>
          <w:tcPr>
            <w:tcW w:w="4680" w:type="dxa"/>
            <w:vMerge/>
            <w:vAlign w:val="center"/>
          </w:tcPr>
          <w:p w:rsidR="0056178D" w:rsidRPr="0056178D" w:rsidRDefault="0056178D" w:rsidP="003B3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56178D" w:rsidRPr="0056178D" w:rsidRDefault="0056178D" w:rsidP="003B3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6178D" w:rsidRPr="0056178D" w:rsidRDefault="0056178D" w:rsidP="003B3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178D" w:rsidRPr="0056178D" w:rsidRDefault="0056178D" w:rsidP="003B3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56178D" w:rsidRPr="0056178D" w:rsidRDefault="0056178D" w:rsidP="003B3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D" w:rsidRPr="0056178D" w:rsidRDefault="0056178D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20</w:t>
            </w:r>
            <w:r w:rsidR="002A252D">
              <w:rPr>
                <w:rFonts w:ascii="Times New Roman" w:hAnsi="Times New Roman"/>
                <w:sz w:val="20"/>
                <w:szCs w:val="20"/>
              </w:rPr>
              <w:t>21</w:t>
            </w:r>
            <w:r w:rsidRPr="0056178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6178D" w:rsidRPr="00902FFA">
        <w:tc>
          <w:tcPr>
            <w:tcW w:w="4680" w:type="dxa"/>
          </w:tcPr>
          <w:p w:rsidR="0056178D" w:rsidRPr="0056178D" w:rsidRDefault="0056178D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6178D" w:rsidRPr="0056178D" w:rsidRDefault="0056178D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6178D" w:rsidRPr="0056178D" w:rsidRDefault="0056178D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56178D" w:rsidRPr="0056178D" w:rsidRDefault="0056178D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56178D" w:rsidRPr="0056178D" w:rsidRDefault="0056178D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56178D" w:rsidRPr="0056178D" w:rsidRDefault="0056178D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7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B3B16" w:rsidRPr="00265F26">
        <w:tc>
          <w:tcPr>
            <w:tcW w:w="4680" w:type="dxa"/>
            <w:vMerge w:val="restart"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Подпрограмма</w:t>
            </w:r>
          </w:p>
          <w:p w:rsidR="003B3B16" w:rsidRPr="003B3B16" w:rsidRDefault="003B3B16" w:rsidP="003B3B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3B16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3B3B16">
              <w:rPr>
                <w:rFonts w:ascii="Times New Roman" w:hAnsi="Times New Roman"/>
                <w:b/>
                <w:sz w:val="20"/>
                <w:szCs w:val="20"/>
              </w:rPr>
              <w:t xml:space="preserve">есхозяйные объекты недвижимого имущества, используемые для передачи энергетических ресурсов. </w:t>
            </w:r>
          </w:p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 w:val="restart"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Староладожское</w:t>
            </w: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620" w:type="dxa"/>
            <w:vMerge w:val="restart"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  <w:r w:rsidR="00EA3AC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Merge w:val="restart"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  <w:r w:rsidR="00EA3AC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3B3B16" w:rsidRPr="0056178D" w:rsidRDefault="003B3B16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B3B16" w:rsidRPr="00265F26">
        <w:tc>
          <w:tcPr>
            <w:tcW w:w="468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40" w:type="dxa"/>
          </w:tcPr>
          <w:p w:rsidR="003B3B16" w:rsidRPr="0056178D" w:rsidRDefault="003B3B16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78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B3B16" w:rsidRPr="00265F26">
        <w:tc>
          <w:tcPr>
            <w:tcW w:w="468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40" w:type="dxa"/>
          </w:tcPr>
          <w:p w:rsidR="003B3B16" w:rsidRPr="0056178D" w:rsidRDefault="003B3B16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B3B16" w:rsidRPr="00265F26">
        <w:tc>
          <w:tcPr>
            <w:tcW w:w="468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Бюджет района -</w:t>
            </w:r>
          </w:p>
        </w:tc>
        <w:tc>
          <w:tcPr>
            <w:tcW w:w="1440" w:type="dxa"/>
          </w:tcPr>
          <w:p w:rsidR="003B3B16" w:rsidRPr="0056178D" w:rsidRDefault="003B3B16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78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B3B16" w:rsidRPr="00265F26">
        <w:tc>
          <w:tcPr>
            <w:tcW w:w="468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40" w:type="dxa"/>
          </w:tcPr>
          <w:p w:rsidR="003B3B16" w:rsidRPr="0056178D" w:rsidRDefault="003B3B16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B3B16" w:rsidRPr="00265F26">
        <w:tc>
          <w:tcPr>
            <w:tcW w:w="468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Проч. источники</w:t>
            </w:r>
          </w:p>
        </w:tc>
        <w:tc>
          <w:tcPr>
            <w:tcW w:w="1440" w:type="dxa"/>
          </w:tcPr>
          <w:p w:rsidR="003B3B16" w:rsidRPr="0056178D" w:rsidRDefault="003B3B16" w:rsidP="003B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78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B3B16" w:rsidRPr="00265F26">
        <w:tc>
          <w:tcPr>
            <w:tcW w:w="4680" w:type="dxa"/>
          </w:tcPr>
          <w:p w:rsidR="003B3B16" w:rsidRPr="003B3B16" w:rsidRDefault="003B3B16" w:rsidP="003B3B16">
            <w:pPr>
              <w:pStyle w:val="ac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Основное мероприятие:</w:t>
            </w:r>
          </w:p>
          <w:p w:rsidR="003B3B16" w:rsidRPr="003B3B16" w:rsidRDefault="003B3B16" w:rsidP="003B3B16">
            <w:pPr>
              <w:pStyle w:val="ac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 xml:space="preserve">Выявление бесхозяйных объектов недвижимого имущества на территории МО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 xml:space="preserve">Староладожское </w:t>
            </w: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сельское поселение Волховского муниципального района Ленинградской области</w:t>
            </w:r>
          </w:p>
        </w:tc>
        <w:tc>
          <w:tcPr>
            <w:tcW w:w="2340" w:type="dxa"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3B3B16" w:rsidRPr="003B3B16" w:rsidRDefault="003B3B16" w:rsidP="003B3B16">
            <w:pPr>
              <w:pStyle w:val="ac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01.01.202</w:t>
            </w:r>
            <w:r w:rsidR="00EA3AC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Align w:val="center"/>
          </w:tcPr>
          <w:p w:rsidR="003B3B16" w:rsidRPr="003B3B16" w:rsidRDefault="003B3B16" w:rsidP="003B3B16">
            <w:pPr>
              <w:pStyle w:val="ac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31.12.202</w:t>
            </w:r>
            <w:r w:rsidR="00EA3AC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  <w:vAlign w:val="center"/>
          </w:tcPr>
          <w:p w:rsidR="003B3B16" w:rsidRPr="003B3B16" w:rsidRDefault="003B3B16" w:rsidP="003B3B16">
            <w:pPr>
              <w:pStyle w:val="ac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  <w:vAlign w:val="center"/>
          </w:tcPr>
          <w:p w:rsidR="003B3B16" w:rsidRPr="003B3B16" w:rsidRDefault="003B3B16" w:rsidP="0036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B3B16">
              <w:rPr>
                <w:rFonts w:ascii="Times New Roman" w:hAnsi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3B3B16" w:rsidRPr="00265F26">
        <w:tc>
          <w:tcPr>
            <w:tcW w:w="4680" w:type="dxa"/>
            <w:vMerge w:val="restart"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1. Выявление бесхозяйных объектов недвижимого имущества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B3B16">
              <w:rPr>
                <w:rFonts w:ascii="Times New Roman" w:hAnsi="Times New Roman" w:cs="Times New Roman"/>
                <w:sz w:val="20"/>
                <w:szCs w:val="20"/>
              </w:rPr>
              <w:t>используемых для передачи энергетических ресурсов (включая газоснабжение, тепло- и электроснабжение)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 территории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340" w:type="dxa"/>
            <w:vMerge w:val="restart"/>
          </w:tcPr>
          <w:p w:rsidR="003B3B16" w:rsidRPr="00367B86" w:rsidRDefault="00367B86" w:rsidP="003B3B16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B8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 Староладожское сельское поселение</w:t>
            </w:r>
          </w:p>
        </w:tc>
        <w:tc>
          <w:tcPr>
            <w:tcW w:w="1620" w:type="dxa"/>
            <w:vMerge w:val="restart"/>
          </w:tcPr>
          <w:p w:rsidR="003B3B16" w:rsidRPr="003B3B16" w:rsidRDefault="003B3B1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</w:t>
            </w:r>
            <w:r w:rsidR="00EA3AC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Merge w:val="restart"/>
          </w:tcPr>
          <w:p w:rsidR="003B3B16" w:rsidRPr="003B3B16" w:rsidRDefault="003B3B1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</w:t>
            </w:r>
            <w:r w:rsidR="00EA3AC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</w:tcPr>
          <w:p w:rsidR="003B3B16" w:rsidRPr="003B3B16" w:rsidRDefault="003B3B1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3B3B16" w:rsidRPr="003B3B16" w:rsidRDefault="003B3B1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3B16" w:rsidRPr="00265F26">
        <w:tc>
          <w:tcPr>
            <w:tcW w:w="468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B3B16" w:rsidRPr="003B3B16" w:rsidRDefault="003B3B1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B3B16" w:rsidRPr="003B3B16" w:rsidRDefault="003B3B1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B3B16" w:rsidRPr="003B3B16" w:rsidRDefault="003B3B1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40" w:type="dxa"/>
          </w:tcPr>
          <w:p w:rsidR="003B3B16" w:rsidRPr="003B3B16" w:rsidRDefault="003B3B1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3B16" w:rsidRPr="00265F26">
        <w:tc>
          <w:tcPr>
            <w:tcW w:w="468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B3B16" w:rsidRPr="003B3B16" w:rsidRDefault="003B3B1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B3B16" w:rsidRPr="003B3B16" w:rsidRDefault="003B3B1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B3B16" w:rsidRPr="003B3B16" w:rsidRDefault="003B3B1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40" w:type="dxa"/>
          </w:tcPr>
          <w:p w:rsidR="003B3B16" w:rsidRPr="003B3B16" w:rsidRDefault="003B3B1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3B16" w:rsidRPr="00265F26">
        <w:tc>
          <w:tcPr>
            <w:tcW w:w="468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B3B16" w:rsidRPr="003B3B16" w:rsidRDefault="003B3B1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B3B16" w:rsidRPr="003B3B16" w:rsidRDefault="003B3B1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B3B16" w:rsidRPr="003B3B16" w:rsidRDefault="003B3B1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Бюджет района -</w:t>
            </w:r>
          </w:p>
        </w:tc>
        <w:tc>
          <w:tcPr>
            <w:tcW w:w="1440" w:type="dxa"/>
          </w:tcPr>
          <w:p w:rsidR="003B3B16" w:rsidRPr="003B3B16" w:rsidRDefault="003B3B1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3B16" w:rsidRPr="00265F26">
        <w:tc>
          <w:tcPr>
            <w:tcW w:w="468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B3B16" w:rsidRPr="003B3B16" w:rsidRDefault="003B3B1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B3B16" w:rsidRPr="003B3B16" w:rsidRDefault="003B3B1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B3B16" w:rsidRPr="003B3B16" w:rsidRDefault="003B3B1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40" w:type="dxa"/>
          </w:tcPr>
          <w:p w:rsidR="003B3B16" w:rsidRPr="003B3B16" w:rsidRDefault="003B3B1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3B16" w:rsidRPr="00265F26">
        <w:tc>
          <w:tcPr>
            <w:tcW w:w="468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B3B16" w:rsidRPr="003B3B16" w:rsidRDefault="003B3B1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B3B16" w:rsidRPr="003B3B16" w:rsidRDefault="003B3B1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B3B16" w:rsidRPr="003B3B16" w:rsidRDefault="003B3B1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Проч. источники</w:t>
            </w:r>
          </w:p>
        </w:tc>
        <w:tc>
          <w:tcPr>
            <w:tcW w:w="1440" w:type="dxa"/>
          </w:tcPr>
          <w:p w:rsidR="003B3B16" w:rsidRPr="003B3B16" w:rsidRDefault="003B3B1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3B16" w:rsidRPr="00265F26">
        <w:tc>
          <w:tcPr>
            <w:tcW w:w="4680" w:type="dxa"/>
            <w:vMerge w:val="restart"/>
          </w:tcPr>
          <w:p w:rsidR="003B3B16" w:rsidRDefault="003B3B16" w:rsidP="003B3B16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</w:t>
            </w:r>
          </w:p>
          <w:p w:rsidR="003B3B16" w:rsidRPr="003B3B16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/>
                <w:b/>
                <w:sz w:val="20"/>
                <w:szCs w:val="20"/>
              </w:rPr>
              <w:t>Теплоснабжение в МО Староладожское сельское поселение</w:t>
            </w:r>
          </w:p>
        </w:tc>
        <w:tc>
          <w:tcPr>
            <w:tcW w:w="2340" w:type="dxa"/>
            <w:vMerge w:val="restart"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Староладожское</w:t>
            </w: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620" w:type="dxa"/>
            <w:vMerge w:val="restart"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  <w:r w:rsidR="00EA3AC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Merge w:val="restart"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  <w:r w:rsidR="00EA3AC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3B3B16" w:rsidRPr="0056178D" w:rsidRDefault="002A252D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13897,58</w:t>
            </w:r>
          </w:p>
        </w:tc>
      </w:tr>
      <w:tr w:rsidR="003B3B16" w:rsidRPr="00265F26">
        <w:tc>
          <w:tcPr>
            <w:tcW w:w="468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40" w:type="dxa"/>
          </w:tcPr>
          <w:p w:rsidR="003B3B16" w:rsidRPr="0056178D" w:rsidRDefault="003B3B1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78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B3B16" w:rsidRPr="00265F26">
        <w:tc>
          <w:tcPr>
            <w:tcW w:w="468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40" w:type="dxa"/>
          </w:tcPr>
          <w:p w:rsidR="003B3B16" w:rsidRPr="0056178D" w:rsidRDefault="002A252D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13484,66</w:t>
            </w:r>
          </w:p>
        </w:tc>
      </w:tr>
      <w:tr w:rsidR="003B3B16" w:rsidRPr="00265F26">
        <w:tc>
          <w:tcPr>
            <w:tcW w:w="468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Бюджет района -</w:t>
            </w:r>
          </w:p>
        </w:tc>
        <w:tc>
          <w:tcPr>
            <w:tcW w:w="1440" w:type="dxa"/>
          </w:tcPr>
          <w:p w:rsidR="003B3B16" w:rsidRPr="0056178D" w:rsidRDefault="003B3B1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78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B3B16" w:rsidRPr="00265F26">
        <w:tc>
          <w:tcPr>
            <w:tcW w:w="468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40" w:type="dxa"/>
          </w:tcPr>
          <w:p w:rsidR="003B3B16" w:rsidRPr="0056178D" w:rsidRDefault="002A252D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412,92</w:t>
            </w:r>
          </w:p>
        </w:tc>
      </w:tr>
      <w:tr w:rsidR="003B3B16" w:rsidRPr="00265F26">
        <w:tc>
          <w:tcPr>
            <w:tcW w:w="4680" w:type="dxa"/>
            <w:vMerge/>
          </w:tcPr>
          <w:p w:rsidR="003B3B16" w:rsidRPr="0056178D" w:rsidRDefault="003B3B1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B3B16" w:rsidRPr="0056178D" w:rsidRDefault="003B3B1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6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Проч. источники</w:t>
            </w:r>
          </w:p>
        </w:tc>
        <w:tc>
          <w:tcPr>
            <w:tcW w:w="1440" w:type="dxa"/>
          </w:tcPr>
          <w:p w:rsidR="003B3B16" w:rsidRPr="0056178D" w:rsidRDefault="003B3B1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78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67B86" w:rsidRPr="00265F26">
        <w:tc>
          <w:tcPr>
            <w:tcW w:w="4680" w:type="dxa"/>
          </w:tcPr>
          <w:p w:rsidR="00367B86" w:rsidRPr="004B0B6D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2340" w:type="dxa"/>
          </w:tcPr>
          <w:p w:rsidR="00367B86" w:rsidRPr="0056178D" w:rsidRDefault="00367B8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01.01.202</w:t>
            </w:r>
            <w:r w:rsidR="00EA3AC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Align w:val="center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31.12.202</w:t>
            </w:r>
            <w:r w:rsidR="00EA3AC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  <w:vAlign w:val="center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  <w:vAlign w:val="center"/>
          </w:tcPr>
          <w:p w:rsidR="00367B86" w:rsidRPr="003B3B16" w:rsidRDefault="002A252D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12503,74</w:t>
            </w:r>
          </w:p>
        </w:tc>
      </w:tr>
      <w:tr w:rsidR="00367B86" w:rsidRPr="00265F26">
        <w:tc>
          <w:tcPr>
            <w:tcW w:w="4680" w:type="dxa"/>
            <w:vMerge w:val="restart"/>
          </w:tcPr>
          <w:p w:rsidR="00367B86" w:rsidRPr="004B56EF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Прочие мероприятия в сфере</w:t>
            </w:r>
            <w:r w:rsidRPr="004B56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теплоснабжения</w:t>
            </w:r>
          </w:p>
        </w:tc>
        <w:tc>
          <w:tcPr>
            <w:tcW w:w="2340" w:type="dxa"/>
            <w:vMerge w:val="restart"/>
          </w:tcPr>
          <w:p w:rsidR="00367B86" w:rsidRPr="00367B86" w:rsidRDefault="00367B86" w:rsidP="003B3B16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B8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 Староладожское сельское поселение</w:t>
            </w:r>
          </w:p>
        </w:tc>
        <w:tc>
          <w:tcPr>
            <w:tcW w:w="1620" w:type="dxa"/>
            <w:vMerge w:val="restart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</w:t>
            </w:r>
            <w:r w:rsidR="00EA3AC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Merge w:val="restart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</w:t>
            </w:r>
            <w:r w:rsidR="00EA3AC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367B86" w:rsidRPr="003B3B16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B86" w:rsidRPr="00265F26">
        <w:tc>
          <w:tcPr>
            <w:tcW w:w="4680" w:type="dxa"/>
            <w:vMerge/>
          </w:tcPr>
          <w:p w:rsidR="00367B86" w:rsidRPr="003B449E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367B86" w:rsidRPr="0056178D" w:rsidRDefault="00367B8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40" w:type="dxa"/>
          </w:tcPr>
          <w:p w:rsidR="00367B86" w:rsidRPr="003B3B16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B86" w:rsidRPr="00265F26">
        <w:tc>
          <w:tcPr>
            <w:tcW w:w="4680" w:type="dxa"/>
            <w:vMerge/>
          </w:tcPr>
          <w:p w:rsidR="00367B86" w:rsidRPr="003B449E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367B86" w:rsidRPr="0056178D" w:rsidRDefault="00367B8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40" w:type="dxa"/>
          </w:tcPr>
          <w:p w:rsidR="00367B86" w:rsidRPr="003B3B16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B86" w:rsidRPr="00265F26">
        <w:tc>
          <w:tcPr>
            <w:tcW w:w="4680" w:type="dxa"/>
            <w:vMerge/>
          </w:tcPr>
          <w:p w:rsidR="00367B86" w:rsidRPr="003B449E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367B86" w:rsidRPr="0056178D" w:rsidRDefault="00367B8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Бюджет района -</w:t>
            </w:r>
          </w:p>
        </w:tc>
        <w:tc>
          <w:tcPr>
            <w:tcW w:w="1440" w:type="dxa"/>
          </w:tcPr>
          <w:p w:rsidR="00367B86" w:rsidRPr="003B3B16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B86" w:rsidRPr="00265F26">
        <w:tc>
          <w:tcPr>
            <w:tcW w:w="4680" w:type="dxa"/>
            <w:vMerge/>
          </w:tcPr>
          <w:p w:rsidR="00367B86" w:rsidRPr="00406C57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367B86" w:rsidRPr="0056178D" w:rsidRDefault="00367B8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40" w:type="dxa"/>
          </w:tcPr>
          <w:p w:rsidR="00367B86" w:rsidRPr="003B3B16" w:rsidRDefault="00E45E2B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367B86"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B86" w:rsidRPr="00265F26">
        <w:tc>
          <w:tcPr>
            <w:tcW w:w="4680" w:type="dxa"/>
            <w:vMerge/>
          </w:tcPr>
          <w:p w:rsidR="00367B86" w:rsidRPr="003B449E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367B86" w:rsidRPr="0056178D" w:rsidRDefault="00367B86" w:rsidP="003B3B16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Проч. источники</w:t>
            </w:r>
          </w:p>
        </w:tc>
        <w:tc>
          <w:tcPr>
            <w:tcW w:w="1440" w:type="dxa"/>
          </w:tcPr>
          <w:p w:rsidR="00367B86" w:rsidRPr="003B3B16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B86" w:rsidRPr="00265F26">
        <w:tc>
          <w:tcPr>
            <w:tcW w:w="4680" w:type="dxa"/>
            <w:vMerge w:val="restart"/>
          </w:tcPr>
          <w:p w:rsidR="00367B86" w:rsidRPr="003B449E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1.1 </w:t>
            </w:r>
            <w:r w:rsidR="00EA3AC1">
              <w:rPr>
                <w:rFonts w:ascii="Times New Roman" w:hAnsi="Times New Roman"/>
                <w:sz w:val="20"/>
                <w:szCs w:val="20"/>
              </w:rPr>
              <w:t>П</w:t>
            </w:r>
            <w:r w:rsidR="00EA3AC1" w:rsidRPr="00EA3AC1">
              <w:rPr>
                <w:rFonts w:ascii="Times New Roman" w:hAnsi="Times New Roman"/>
                <w:sz w:val="20"/>
                <w:szCs w:val="20"/>
              </w:rPr>
              <w:t>роведение научно-исследовательских археологических работ в виде историко-культурного научного археологического обследования (разведки) земельного участка для объекта «Техническое перевооружение котельной с устройством системы обеспечения резервным топливом по адресу: с. Старая Ладога, пр. Волховский, д. 12а»</w:t>
            </w:r>
          </w:p>
        </w:tc>
        <w:tc>
          <w:tcPr>
            <w:tcW w:w="2340" w:type="dxa"/>
            <w:vMerge w:val="restart"/>
          </w:tcPr>
          <w:p w:rsidR="00367B86" w:rsidRPr="00367B8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B8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 Староладожское сельское поселение</w:t>
            </w:r>
          </w:p>
        </w:tc>
        <w:tc>
          <w:tcPr>
            <w:tcW w:w="1620" w:type="dxa"/>
            <w:vMerge w:val="restart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</w:t>
            </w:r>
            <w:r w:rsidR="00EA3AC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Merge w:val="restart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</w:t>
            </w:r>
            <w:r w:rsidR="00EA3AC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367B86" w:rsidRPr="003B3B16" w:rsidRDefault="00EA3AC1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367B86"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B86" w:rsidRPr="00265F26">
        <w:tc>
          <w:tcPr>
            <w:tcW w:w="4680" w:type="dxa"/>
            <w:vMerge/>
          </w:tcPr>
          <w:p w:rsidR="00367B86" w:rsidRPr="003B449E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367B86" w:rsidRPr="0056178D" w:rsidRDefault="00367B8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40" w:type="dxa"/>
          </w:tcPr>
          <w:p w:rsidR="00367B86" w:rsidRPr="003B3B16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B86" w:rsidRPr="00265F26">
        <w:tc>
          <w:tcPr>
            <w:tcW w:w="4680" w:type="dxa"/>
            <w:vMerge/>
          </w:tcPr>
          <w:p w:rsidR="00367B86" w:rsidRPr="00406C57" w:rsidRDefault="00367B86" w:rsidP="001E0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367B86" w:rsidRPr="0056178D" w:rsidRDefault="00367B8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40" w:type="dxa"/>
          </w:tcPr>
          <w:p w:rsidR="00367B86" w:rsidRPr="003B3B16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B86" w:rsidRPr="00265F26">
        <w:tc>
          <w:tcPr>
            <w:tcW w:w="4680" w:type="dxa"/>
            <w:vMerge/>
          </w:tcPr>
          <w:p w:rsidR="00367B86" w:rsidRPr="003B449E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367B86" w:rsidRPr="0056178D" w:rsidRDefault="00367B8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Бюджет района -</w:t>
            </w:r>
          </w:p>
        </w:tc>
        <w:tc>
          <w:tcPr>
            <w:tcW w:w="1440" w:type="dxa"/>
          </w:tcPr>
          <w:p w:rsidR="00367B86" w:rsidRPr="003B3B16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B86" w:rsidRPr="00265F26">
        <w:tc>
          <w:tcPr>
            <w:tcW w:w="4680" w:type="dxa"/>
            <w:vMerge/>
          </w:tcPr>
          <w:p w:rsidR="00367B86" w:rsidRPr="003B449E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367B86" w:rsidRPr="0056178D" w:rsidRDefault="00367B8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40" w:type="dxa"/>
          </w:tcPr>
          <w:p w:rsidR="00367B86" w:rsidRPr="003B3B16" w:rsidRDefault="00EA3AC1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367B86"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B86" w:rsidRPr="00265F26">
        <w:tc>
          <w:tcPr>
            <w:tcW w:w="4680" w:type="dxa"/>
            <w:vMerge/>
          </w:tcPr>
          <w:p w:rsidR="00367B86" w:rsidRPr="003B449E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367B86" w:rsidRPr="0056178D" w:rsidRDefault="00367B86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67B86" w:rsidRPr="003B3B16" w:rsidRDefault="00367B86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Проч. источники</w:t>
            </w:r>
          </w:p>
        </w:tc>
        <w:tc>
          <w:tcPr>
            <w:tcW w:w="1440" w:type="dxa"/>
          </w:tcPr>
          <w:p w:rsidR="00367B86" w:rsidRPr="003B3B16" w:rsidRDefault="00367B86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45E2B" w:rsidRPr="00265F26">
        <w:tc>
          <w:tcPr>
            <w:tcW w:w="4680" w:type="dxa"/>
            <w:vMerge w:val="restart"/>
          </w:tcPr>
          <w:p w:rsidR="00E45E2B" w:rsidRPr="00E527DF" w:rsidRDefault="00EA3AC1" w:rsidP="001E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5E2B">
              <w:rPr>
                <w:rFonts w:ascii="Times New Roman" w:hAnsi="Times New Roman"/>
                <w:sz w:val="20"/>
                <w:szCs w:val="20"/>
              </w:rPr>
              <w:t>. К</w:t>
            </w:r>
            <w:r w:rsidR="00E45E2B" w:rsidRPr="00E527DF">
              <w:rPr>
                <w:rFonts w:ascii="Times New Roman" w:hAnsi="Times New Roman"/>
                <w:sz w:val="20"/>
                <w:szCs w:val="20"/>
              </w:rPr>
              <w:t>апитальное строительство (реконструкци</w:t>
            </w:r>
            <w:r w:rsidR="00E45E2B">
              <w:rPr>
                <w:rFonts w:ascii="Times New Roman" w:hAnsi="Times New Roman"/>
                <w:sz w:val="20"/>
                <w:szCs w:val="20"/>
              </w:rPr>
              <w:t>я</w:t>
            </w:r>
            <w:r w:rsidR="00E45E2B" w:rsidRPr="00E527DF">
              <w:rPr>
                <w:rFonts w:ascii="Times New Roman" w:hAnsi="Times New Roman"/>
                <w:sz w:val="20"/>
                <w:szCs w:val="20"/>
              </w:rPr>
              <w:t>) объектов теплоэнергетики, включая проектно-изыскательские работы</w:t>
            </w:r>
          </w:p>
        </w:tc>
        <w:tc>
          <w:tcPr>
            <w:tcW w:w="2340" w:type="dxa"/>
            <w:vMerge w:val="restart"/>
          </w:tcPr>
          <w:p w:rsidR="00E45E2B" w:rsidRPr="00367B8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B8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 Староладожское сельское поселение</w:t>
            </w:r>
          </w:p>
        </w:tc>
        <w:tc>
          <w:tcPr>
            <w:tcW w:w="1620" w:type="dxa"/>
            <w:vMerge w:val="restart"/>
          </w:tcPr>
          <w:p w:rsidR="00E45E2B" w:rsidRPr="003B3B1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</w:t>
            </w:r>
            <w:r w:rsidR="00EA3AC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Merge w:val="restart"/>
          </w:tcPr>
          <w:p w:rsidR="00E45E2B" w:rsidRPr="003B3B1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</w:t>
            </w:r>
            <w:r w:rsidR="00EA3AC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</w:tcPr>
          <w:p w:rsidR="00E45E2B" w:rsidRPr="003B3B1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E45E2B" w:rsidRPr="003B3B16" w:rsidRDefault="00EA3AC1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12353,74</w:t>
            </w:r>
          </w:p>
        </w:tc>
      </w:tr>
      <w:tr w:rsidR="00E45E2B" w:rsidRPr="00265F26">
        <w:tc>
          <w:tcPr>
            <w:tcW w:w="4680" w:type="dxa"/>
            <w:vMerge/>
          </w:tcPr>
          <w:p w:rsidR="00E45E2B" w:rsidRDefault="00E45E2B" w:rsidP="001E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45E2B" w:rsidRPr="0056178D" w:rsidRDefault="00E45E2B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E45E2B" w:rsidRPr="003B3B1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E45E2B" w:rsidRPr="003B3B1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E45E2B" w:rsidRPr="003B3B1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40" w:type="dxa"/>
          </w:tcPr>
          <w:p w:rsidR="00E45E2B" w:rsidRPr="003B3B16" w:rsidRDefault="00E45E2B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45E2B" w:rsidRPr="00265F26">
        <w:tc>
          <w:tcPr>
            <w:tcW w:w="4680" w:type="dxa"/>
            <w:vMerge/>
          </w:tcPr>
          <w:p w:rsidR="00E45E2B" w:rsidRDefault="00E45E2B" w:rsidP="001E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45E2B" w:rsidRPr="0056178D" w:rsidRDefault="00E45E2B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E45E2B" w:rsidRPr="003B3B1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E45E2B" w:rsidRPr="003B3B1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E45E2B" w:rsidRPr="003B3B1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40" w:type="dxa"/>
          </w:tcPr>
          <w:p w:rsidR="00E45E2B" w:rsidRPr="003B3B16" w:rsidRDefault="00EA3AC1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12230,20</w:t>
            </w:r>
          </w:p>
        </w:tc>
      </w:tr>
      <w:tr w:rsidR="00E45E2B" w:rsidRPr="00265F26">
        <w:tc>
          <w:tcPr>
            <w:tcW w:w="4680" w:type="dxa"/>
            <w:vMerge/>
          </w:tcPr>
          <w:p w:rsidR="00E45E2B" w:rsidRDefault="00E45E2B" w:rsidP="001E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45E2B" w:rsidRPr="0056178D" w:rsidRDefault="00E45E2B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E45E2B" w:rsidRPr="003B3B1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E45E2B" w:rsidRPr="003B3B1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E45E2B" w:rsidRPr="003B3B1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Бюджет района -</w:t>
            </w:r>
          </w:p>
        </w:tc>
        <w:tc>
          <w:tcPr>
            <w:tcW w:w="1440" w:type="dxa"/>
          </w:tcPr>
          <w:p w:rsidR="00E45E2B" w:rsidRPr="003B3B16" w:rsidRDefault="00E45E2B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45E2B" w:rsidRPr="00265F26">
        <w:tc>
          <w:tcPr>
            <w:tcW w:w="4680" w:type="dxa"/>
            <w:vMerge/>
          </w:tcPr>
          <w:p w:rsidR="00E45E2B" w:rsidRDefault="00E45E2B" w:rsidP="001E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45E2B" w:rsidRPr="0056178D" w:rsidRDefault="00E45E2B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E45E2B" w:rsidRPr="003B3B1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E45E2B" w:rsidRPr="003B3B1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E45E2B" w:rsidRPr="003B3B1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40" w:type="dxa"/>
          </w:tcPr>
          <w:p w:rsidR="00E45E2B" w:rsidRPr="003B3B16" w:rsidRDefault="00EA3AC1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123,54</w:t>
            </w:r>
          </w:p>
        </w:tc>
      </w:tr>
      <w:tr w:rsidR="00E45E2B" w:rsidRPr="00265F26">
        <w:tc>
          <w:tcPr>
            <w:tcW w:w="4680" w:type="dxa"/>
            <w:vMerge/>
          </w:tcPr>
          <w:p w:rsidR="00E45E2B" w:rsidRDefault="00E45E2B" w:rsidP="001E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45E2B" w:rsidRPr="0056178D" w:rsidRDefault="00E45E2B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E45E2B" w:rsidRPr="003B3B1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E45E2B" w:rsidRPr="003B3B1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E45E2B" w:rsidRPr="003B3B16" w:rsidRDefault="00E45E2B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Проч. источники</w:t>
            </w:r>
          </w:p>
        </w:tc>
        <w:tc>
          <w:tcPr>
            <w:tcW w:w="1440" w:type="dxa"/>
          </w:tcPr>
          <w:p w:rsidR="00E45E2B" w:rsidRPr="003B3B16" w:rsidRDefault="00E45E2B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3AC1" w:rsidRPr="00265F26">
        <w:tc>
          <w:tcPr>
            <w:tcW w:w="4680" w:type="dxa"/>
            <w:vMerge w:val="restart"/>
          </w:tcPr>
          <w:p w:rsidR="00EA3AC1" w:rsidRDefault="00EA3AC1" w:rsidP="001E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 </w:t>
            </w:r>
            <w:r w:rsidRPr="00E527DF">
              <w:rPr>
                <w:rFonts w:ascii="Times New Roman" w:hAnsi="Times New Roman"/>
                <w:sz w:val="20"/>
                <w:szCs w:val="20"/>
              </w:rPr>
              <w:t>Техническое перевооружение котельной с устройством системы обеспечения резервным топливом по адресу: с. Старая Ладога, ул. Советская, д. 30, в том числе проектно-изыскательские работы</w:t>
            </w:r>
          </w:p>
        </w:tc>
        <w:tc>
          <w:tcPr>
            <w:tcW w:w="2340" w:type="dxa"/>
            <w:vMerge w:val="restart"/>
          </w:tcPr>
          <w:p w:rsidR="00EA3AC1" w:rsidRPr="00367B8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B8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 Староладожское сельское поселение</w:t>
            </w:r>
          </w:p>
        </w:tc>
        <w:tc>
          <w:tcPr>
            <w:tcW w:w="1620" w:type="dxa"/>
            <w:vMerge w:val="restart"/>
          </w:tcPr>
          <w:p w:rsidR="00EA3AC1" w:rsidRPr="003B3B16" w:rsidRDefault="00EA3AC1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Merge w:val="restart"/>
          </w:tcPr>
          <w:p w:rsidR="00EA3AC1" w:rsidRPr="003B3B16" w:rsidRDefault="00EA3AC1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</w:tcPr>
          <w:p w:rsidR="00EA3AC1" w:rsidRPr="003B3B1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EA3AC1" w:rsidRPr="003B3B16" w:rsidRDefault="00EA3AC1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6176,87</w:t>
            </w:r>
          </w:p>
        </w:tc>
      </w:tr>
      <w:tr w:rsidR="00EA3AC1" w:rsidRPr="00265F26">
        <w:tc>
          <w:tcPr>
            <w:tcW w:w="4680" w:type="dxa"/>
            <w:vMerge/>
          </w:tcPr>
          <w:p w:rsidR="00EA3AC1" w:rsidRPr="00E527DF" w:rsidRDefault="00EA3AC1" w:rsidP="001E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A3AC1" w:rsidRPr="0056178D" w:rsidRDefault="00EA3AC1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EA3AC1" w:rsidRPr="003B3B1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EA3AC1" w:rsidRPr="003B3B1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EA3AC1" w:rsidRPr="003B3B1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40" w:type="dxa"/>
          </w:tcPr>
          <w:p w:rsidR="00EA3AC1" w:rsidRPr="003B3B16" w:rsidRDefault="00EA3AC1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3AC1" w:rsidRPr="00265F26">
        <w:tc>
          <w:tcPr>
            <w:tcW w:w="4680" w:type="dxa"/>
            <w:vMerge/>
          </w:tcPr>
          <w:p w:rsidR="00EA3AC1" w:rsidRPr="00E527DF" w:rsidRDefault="00EA3AC1" w:rsidP="001E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A3AC1" w:rsidRPr="0056178D" w:rsidRDefault="00EA3AC1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EA3AC1" w:rsidRPr="003B3B1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EA3AC1" w:rsidRPr="003B3B1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EA3AC1" w:rsidRPr="003B3B1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40" w:type="dxa"/>
          </w:tcPr>
          <w:p w:rsidR="00EA3AC1" w:rsidRPr="003B3B16" w:rsidRDefault="00EA3AC1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6115,10</w:t>
            </w:r>
          </w:p>
        </w:tc>
      </w:tr>
      <w:tr w:rsidR="00EA3AC1" w:rsidRPr="00265F26">
        <w:tc>
          <w:tcPr>
            <w:tcW w:w="4680" w:type="dxa"/>
            <w:vMerge/>
          </w:tcPr>
          <w:p w:rsidR="00EA3AC1" w:rsidRPr="00E527DF" w:rsidRDefault="00EA3AC1" w:rsidP="001E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A3AC1" w:rsidRPr="0056178D" w:rsidRDefault="00EA3AC1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EA3AC1" w:rsidRPr="003B3B1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EA3AC1" w:rsidRPr="003B3B1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EA3AC1" w:rsidRPr="003B3B1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Бюджет района -</w:t>
            </w:r>
          </w:p>
        </w:tc>
        <w:tc>
          <w:tcPr>
            <w:tcW w:w="1440" w:type="dxa"/>
          </w:tcPr>
          <w:p w:rsidR="00EA3AC1" w:rsidRPr="003B3B16" w:rsidRDefault="00EA3AC1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3AC1" w:rsidRPr="00265F26">
        <w:tc>
          <w:tcPr>
            <w:tcW w:w="4680" w:type="dxa"/>
            <w:vMerge/>
          </w:tcPr>
          <w:p w:rsidR="00EA3AC1" w:rsidRPr="00E527DF" w:rsidRDefault="00EA3AC1" w:rsidP="001E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A3AC1" w:rsidRPr="0056178D" w:rsidRDefault="00EA3AC1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EA3AC1" w:rsidRPr="003B3B1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EA3AC1" w:rsidRPr="003B3B1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EA3AC1" w:rsidRPr="003B3B1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40" w:type="dxa"/>
          </w:tcPr>
          <w:p w:rsidR="00EA3AC1" w:rsidRPr="003B3B16" w:rsidRDefault="00EA3AC1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61,77</w:t>
            </w:r>
          </w:p>
        </w:tc>
      </w:tr>
      <w:tr w:rsidR="00EA3AC1" w:rsidRPr="00265F26">
        <w:tc>
          <w:tcPr>
            <w:tcW w:w="4680" w:type="dxa"/>
            <w:vMerge/>
          </w:tcPr>
          <w:p w:rsidR="00EA3AC1" w:rsidRDefault="00EA3AC1" w:rsidP="001E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A3AC1" w:rsidRPr="0056178D" w:rsidRDefault="00EA3AC1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EA3AC1" w:rsidRPr="003B3B1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EA3AC1" w:rsidRPr="003B3B1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EA3AC1" w:rsidRPr="003B3B1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Проч. источники</w:t>
            </w:r>
          </w:p>
        </w:tc>
        <w:tc>
          <w:tcPr>
            <w:tcW w:w="1440" w:type="dxa"/>
          </w:tcPr>
          <w:p w:rsidR="00EA3AC1" w:rsidRPr="003B3B16" w:rsidRDefault="00EA3AC1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3AC1" w:rsidRPr="00265F26">
        <w:tc>
          <w:tcPr>
            <w:tcW w:w="4680" w:type="dxa"/>
            <w:vMerge w:val="restart"/>
          </w:tcPr>
          <w:p w:rsidR="00EA3AC1" w:rsidRDefault="00EA3AC1" w:rsidP="001E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 </w:t>
            </w:r>
            <w:r w:rsidRPr="00E527DF">
              <w:rPr>
                <w:rFonts w:ascii="Times New Roman" w:hAnsi="Times New Roman"/>
                <w:sz w:val="20"/>
                <w:szCs w:val="20"/>
              </w:rPr>
              <w:t>Техническое перевооружение котельной с устройством системы обеспечения резервным топливом по адресу: с. Старая Ладога, пр. Волховский, д.12 а, в том числе проектно-изыскательские работы</w:t>
            </w:r>
          </w:p>
        </w:tc>
        <w:tc>
          <w:tcPr>
            <w:tcW w:w="2340" w:type="dxa"/>
            <w:vMerge w:val="restart"/>
          </w:tcPr>
          <w:p w:rsidR="00EA3AC1" w:rsidRPr="00367B8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B8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 Староладожское сельское поселение</w:t>
            </w:r>
          </w:p>
        </w:tc>
        <w:tc>
          <w:tcPr>
            <w:tcW w:w="1620" w:type="dxa"/>
            <w:vMerge w:val="restart"/>
          </w:tcPr>
          <w:p w:rsidR="00EA3AC1" w:rsidRPr="003B3B16" w:rsidRDefault="00EA3AC1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Merge w:val="restart"/>
          </w:tcPr>
          <w:p w:rsidR="00EA3AC1" w:rsidRPr="003B3B16" w:rsidRDefault="00EA3AC1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</w:tcPr>
          <w:p w:rsidR="00EA3AC1" w:rsidRPr="003B3B16" w:rsidRDefault="00EA3AC1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EA3AC1" w:rsidRPr="003B3B16" w:rsidRDefault="00EA3AC1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6176,87</w:t>
            </w:r>
          </w:p>
        </w:tc>
      </w:tr>
      <w:tr w:rsidR="008B689E" w:rsidRPr="00265F26">
        <w:tc>
          <w:tcPr>
            <w:tcW w:w="4680" w:type="dxa"/>
            <w:vMerge/>
          </w:tcPr>
          <w:p w:rsidR="008B689E" w:rsidRDefault="008B689E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8B689E" w:rsidRPr="0056178D" w:rsidRDefault="008B689E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8B689E" w:rsidRPr="003B3B16" w:rsidRDefault="008B689E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8B689E" w:rsidRPr="003B3B16" w:rsidRDefault="008B689E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8B689E" w:rsidRPr="003B3B16" w:rsidRDefault="008B689E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40" w:type="dxa"/>
          </w:tcPr>
          <w:p w:rsidR="008B689E" w:rsidRPr="003B3B16" w:rsidRDefault="008B689E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689E" w:rsidRPr="00265F26">
        <w:tc>
          <w:tcPr>
            <w:tcW w:w="4680" w:type="dxa"/>
            <w:vMerge/>
          </w:tcPr>
          <w:p w:rsidR="008B689E" w:rsidRDefault="008B689E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8B689E" w:rsidRPr="0056178D" w:rsidRDefault="008B689E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8B689E" w:rsidRPr="003B3B16" w:rsidRDefault="008B689E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8B689E" w:rsidRPr="003B3B16" w:rsidRDefault="008B689E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8B689E" w:rsidRPr="003B3B16" w:rsidRDefault="008B689E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40" w:type="dxa"/>
          </w:tcPr>
          <w:p w:rsidR="008B689E" w:rsidRPr="003B3B16" w:rsidRDefault="00EA3AC1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6115,10</w:t>
            </w:r>
          </w:p>
        </w:tc>
      </w:tr>
      <w:tr w:rsidR="008B689E" w:rsidRPr="00265F26">
        <w:tc>
          <w:tcPr>
            <w:tcW w:w="4680" w:type="dxa"/>
            <w:vMerge/>
          </w:tcPr>
          <w:p w:rsidR="008B689E" w:rsidRDefault="008B689E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8B689E" w:rsidRPr="0056178D" w:rsidRDefault="008B689E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8B689E" w:rsidRPr="003B3B16" w:rsidRDefault="008B689E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8B689E" w:rsidRPr="003B3B16" w:rsidRDefault="008B689E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8B689E" w:rsidRPr="003B3B16" w:rsidRDefault="008B689E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Бюджет района -</w:t>
            </w:r>
          </w:p>
        </w:tc>
        <w:tc>
          <w:tcPr>
            <w:tcW w:w="1440" w:type="dxa"/>
          </w:tcPr>
          <w:p w:rsidR="008B689E" w:rsidRPr="003B3B16" w:rsidRDefault="008B689E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689E" w:rsidRPr="00265F26">
        <w:tc>
          <w:tcPr>
            <w:tcW w:w="4680" w:type="dxa"/>
            <w:vMerge/>
          </w:tcPr>
          <w:p w:rsidR="008B689E" w:rsidRDefault="008B689E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8B689E" w:rsidRPr="0056178D" w:rsidRDefault="008B689E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8B689E" w:rsidRPr="003B3B16" w:rsidRDefault="008B689E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8B689E" w:rsidRPr="003B3B16" w:rsidRDefault="008B689E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8B689E" w:rsidRPr="003B3B16" w:rsidRDefault="008B689E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40" w:type="dxa"/>
          </w:tcPr>
          <w:p w:rsidR="008B689E" w:rsidRPr="003B3B16" w:rsidRDefault="00EA3AC1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61,77</w:t>
            </w:r>
          </w:p>
        </w:tc>
      </w:tr>
      <w:tr w:rsidR="002A252D" w:rsidRPr="00265F26">
        <w:tc>
          <w:tcPr>
            <w:tcW w:w="4680" w:type="dxa"/>
          </w:tcPr>
          <w:p w:rsidR="002A252D" w:rsidRDefault="002A252D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Основное мероприятие "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Подготовка объектов</w:t>
            </w: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теплоснабжения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к отопительному сезону</w:t>
            </w: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40" w:type="dxa"/>
          </w:tcPr>
          <w:p w:rsidR="002A252D" w:rsidRPr="0056178D" w:rsidRDefault="002A252D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Align w:val="center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  <w:vAlign w:val="center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  <w:vAlign w:val="center"/>
          </w:tcPr>
          <w:p w:rsidR="002A252D" w:rsidRPr="003B3B16" w:rsidRDefault="002A252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1393,84</w:t>
            </w:r>
          </w:p>
        </w:tc>
      </w:tr>
      <w:tr w:rsidR="002A252D" w:rsidRPr="00265F26">
        <w:tc>
          <w:tcPr>
            <w:tcW w:w="4680" w:type="dxa"/>
            <w:vMerge w:val="restart"/>
          </w:tcPr>
          <w:p w:rsidR="002A252D" w:rsidRDefault="002A252D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2340" w:type="dxa"/>
            <w:vMerge w:val="restart"/>
          </w:tcPr>
          <w:p w:rsidR="002A252D" w:rsidRPr="00367B86" w:rsidRDefault="002A252D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B8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 Староладожское сельское поселение</w:t>
            </w:r>
          </w:p>
        </w:tc>
        <w:tc>
          <w:tcPr>
            <w:tcW w:w="1620" w:type="dxa"/>
            <w:vMerge w:val="restart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Merge w:val="restart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2A252D" w:rsidRPr="003B3B16" w:rsidRDefault="002A252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1393,84</w:t>
            </w:r>
          </w:p>
        </w:tc>
      </w:tr>
      <w:tr w:rsidR="002A252D" w:rsidRPr="00265F26">
        <w:tc>
          <w:tcPr>
            <w:tcW w:w="4680" w:type="dxa"/>
            <w:vMerge/>
          </w:tcPr>
          <w:p w:rsidR="002A252D" w:rsidRDefault="002A252D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2A252D" w:rsidRPr="0056178D" w:rsidRDefault="002A252D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40" w:type="dxa"/>
          </w:tcPr>
          <w:p w:rsidR="002A252D" w:rsidRPr="003B3B16" w:rsidRDefault="002A252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A252D" w:rsidRPr="00265F26">
        <w:tc>
          <w:tcPr>
            <w:tcW w:w="4680" w:type="dxa"/>
            <w:vMerge/>
          </w:tcPr>
          <w:p w:rsidR="002A252D" w:rsidRDefault="002A252D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2A252D" w:rsidRPr="0056178D" w:rsidRDefault="002A252D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40" w:type="dxa"/>
          </w:tcPr>
          <w:p w:rsidR="002A252D" w:rsidRPr="003B3B16" w:rsidRDefault="002A252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1254,46</w:t>
            </w:r>
          </w:p>
        </w:tc>
      </w:tr>
      <w:tr w:rsidR="002A252D" w:rsidRPr="00265F26">
        <w:tc>
          <w:tcPr>
            <w:tcW w:w="4680" w:type="dxa"/>
            <w:vMerge/>
          </w:tcPr>
          <w:p w:rsidR="002A252D" w:rsidRDefault="002A252D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2A252D" w:rsidRPr="0056178D" w:rsidRDefault="002A252D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Бюджет района -</w:t>
            </w:r>
          </w:p>
        </w:tc>
        <w:tc>
          <w:tcPr>
            <w:tcW w:w="1440" w:type="dxa"/>
          </w:tcPr>
          <w:p w:rsidR="002A252D" w:rsidRPr="003B3B16" w:rsidRDefault="002A252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A252D" w:rsidRPr="00265F26">
        <w:tc>
          <w:tcPr>
            <w:tcW w:w="4680" w:type="dxa"/>
            <w:vMerge/>
          </w:tcPr>
          <w:p w:rsidR="002A252D" w:rsidRDefault="002A252D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2A252D" w:rsidRPr="0056178D" w:rsidRDefault="002A252D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40" w:type="dxa"/>
          </w:tcPr>
          <w:p w:rsidR="002A252D" w:rsidRPr="003B3B16" w:rsidRDefault="002A252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139,38</w:t>
            </w:r>
          </w:p>
        </w:tc>
      </w:tr>
      <w:tr w:rsidR="002A252D" w:rsidRPr="00265F26">
        <w:tc>
          <w:tcPr>
            <w:tcW w:w="4680" w:type="dxa"/>
            <w:vMerge/>
          </w:tcPr>
          <w:p w:rsidR="002A252D" w:rsidRDefault="002A252D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2A252D" w:rsidRPr="0056178D" w:rsidRDefault="002A252D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Проч. источники</w:t>
            </w:r>
          </w:p>
        </w:tc>
        <w:tc>
          <w:tcPr>
            <w:tcW w:w="1440" w:type="dxa"/>
          </w:tcPr>
          <w:p w:rsidR="002A252D" w:rsidRPr="003B3B16" w:rsidRDefault="002A252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A252D" w:rsidRPr="00265F26">
        <w:tc>
          <w:tcPr>
            <w:tcW w:w="4680" w:type="dxa"/>
            <w:vMerge w:val="restart"/>
          </w:tcPr>
          <w:p w:rsidR="002A252D" w:rsidRDefault="002A252D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 Р</w:t>
            </w:r>
            <w:r w:rsidRPr="005125B2">
              <w:rPr>
                <w:rFonts w:ascii="Times New Roman" w:hAnsi="Times New Roman"/>
                <w:sz w:val="20"/>
                <w:szCs w:val="20"/>
              </w:rPr>
              <w:t>емонт участка тепловой сети от камеры №11 до дома №28 ул. Советская с. Старая Ладога Волховского района Ленинградской области</w:t>
            </w:r>
          </w:p>
        </w:tc>
        <w:tc>
          <w:tcPr>
            <w:tcW w:w="2340" w:type="dxa"/>
            <w:vMerge w:val="restart"/>
          </w:tcPr>
          <w:p w:rsidR="002A252D" w:rsidRPr="00367B86" w:rsidRDefault="002A252D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7B8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 Староладожское сельское поселение</w:t>
            </w:r>
          </w:p>
        </w:tc>
        <w:tc>
          <w:tcPr>
            <w:tcW w:w="1620" w:type="dxa"/>
            <w:vMerge w:val="restart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Merge w:val="restart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0" w:type="dxa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</w:tcPr>
          <w:p w:rsidR="002A252D" w:rsidRPr="003B3B16" w:rsidRDefault="002A252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1393,84</w:t>
            </w:r>
          </w:p>
        </w:tc>
      </w:tr>
      <w:tr w:rsidR="002A252D" w:rsidRPr="00265F26">
        <w:tc>
          <w:tcPr>
            <w:tcW w:w="4680" w:type="dxa"/>
            <w:vMerge/>
          </w:tcPr>
          <w:p w:rsidR="002A252D" w:rsidRDefault="002A252D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2A252D" w:rsidRPr="0056178D" w:rsidRDefault="002A252D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40" w:type="dxa"/>
          </w:tcPr>
          <w:p w:rsidR="002A252D" w:rsidRPr="003B3B16" w:rsidRDefault="002A252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A252D" w:rsidRPr="00265F26">
        <w:tc>
          <w:tcPr>
            <w:tcW w:w="4680" w:type="dxa"/>
            <w:vMerge/>
          </w:tcPr>
          <w:p w:rsidR="002A252D" w:rsidRDefault="002A252D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2A252D" w:rsidRPr="0056178D" w:rsidRDefault="002A252D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40" w:type="dxa"/>
          </w:tcPr>
          <w:p w:rsidR="002A252D" w:rsidRPr="003B3B16" w:rsidRDefault="002A252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1254,46</w:t>
            </w:r>
          </w:p>
        </w:tc>
      </w:tr>
      <w:tr w:rsidR="002A252D" w:rsidRPr="00265F26">
        <w:tc>
          <w:tcPr>
            <w:tcW w:w="4680" w:type="dxa"/>
            <w:vMerge/>
          </w:tcPr>
          <w:p w:rsidR="002A252D" w:rsidRDefault="002A252D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2A252D" w:rsidRPr="0056178D" w:rsidRDefault="002A252D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Бюджет района -</w:t>
            </w:r>
          </w:p>
        </w:tc>
        <w:tc>
          <w:tcPr>
            <w:tcW w:w="1440" w:type="dxa"/>
          </w:tcPr>
          <w:p w:rsidR="002A252D" w:rsidRPr="003B3B16" w:rsidRDefault="002A252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A252D" w:rsidRPr="00265F26">
        <w:tc>
          <w:tcPr>
            <w:tcW w:w="4680" w:type="dxa"/>
            <w:vMerge/>
          </w:tcPr>
          <w:p w:rsidR="002A252D" w:rsidRDefault="002A252D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2A252D" w:rsidRPr="0056178D" w:rsidRDefault="002A252D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40" w:type="dxa"/>
          </w:tcPr>
          <w:p w:rsidR="002A252D" w:rsidRPr="003B3B16" w:rsidRDefault="002A252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139,38</w:t>
            </w:r>
          </w:p>
        </w:tc>
      </w:tr>
      <w:tr w:rsidR="002A252D" w:rsidRPr="00265F26">
        <w:tc>
          <w:tcPr>
            <w:tcW w:w="4680" w:type="dxa"/>
            <w:vMerge/>
          </w:tcPr>
          <w:p w:rsidR="002A252D" w:rsidRDefault="002A252D" w:rsidP="001E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2A252D" w:rsidRPr="0056178D" w:rsidRDefault="002A252D" w:rsidP="001E00FF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</w:tcPr>
          <w:p w:rsidR="002A252D" w:rsidRPr="003B3B16" w:rsidRDefault="002A252D" w:rsidP="001E00FF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2A252D" w:rsidRPr="003B3B16" w:rsidRDefault="002A252D" w:rsidP="00685A9D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B3B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Проч. источники</w:t>
            </w:r>
          </w:p>
        </w:tc>
        <w:tc>
          <w:tcPr>
            <w:tcW w:w="1440" w:type="dxa"/>
          </w:tcPr>
          <w:p w:rsidR="002A252D" w:rsidRPr="003B3B16" w:rsidRDefault="002A252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6178D" w:rsidRDefault="0056178D" w:rsidP="00F0656A">
      <w:pPr>
        <w:spacing w:after="0" w:line="240" w:lineRule="auto"/>
        <w:ind w:firstLine="142"/>
        <w:jc w:val="both"/>
        <w:rPr>
          <w:rFonts w:ascii="Times New Roman" w:eastAsia="SimSun" w:hAnsi="Times New Roman"/>
          <w:b/>
          <w:bCs/>
          <w:color w:val="000000"/>
          <w:sz w:val="20"/>
          <w:szCs w:val="20"/>
          <w:lang w:eastAsia="zh-CN"/>
        </w:rPr>
        <w:sectPr w:rsidR="0056178D" w:rsidSect="0056178D">
          <w:pgSz w:w="16838" w:h="11906" w:orient="landscape"/>
          <w:pgMar w:top="1418" w:right="624" w:bottom="624" w:left="624" w:header="709" w:footer="709" w:gutter="0"/>
          <w:cols w:space="708"/>
          <w:docGrid w:linePitch="360"/>
        </w:sectPr>
      </w:pPr>
    </w:p>
    <w:p w:rsidR="00F0656A" w:rsidRPr="00525A66" w:rsidRDefault="00F0656A" w:rsidP="00F0656A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0"/>
          <w:szCs w:val="20"/>
        </w:rPr>
      </w:pPr>
      <w:r w:rsidRPr="00525A66">
        <w:rPr>
          <w:rFonts w:ascii="Times New Roman" w:eastAsia="SimSun" w:hAnsi="Times New Roman"/>
          <w:b/>
          <w:bCs/>
          <w:color w:val="000000"/>
          <w:sz w:val="20"/>
          <w:szCs w:val="20"/>
          <w:lang w:eastAsia="zh-CN"/>
        </w:rPr>
        <w:lastRenderedPageBreak/>
        <w:t xml:space="preserve">4.Информация о ресурсном обеспечении муниципальной программы за счет средств бюджета МО </w:t>
      </w:r>
      <w:r w:rsidR="009F3992" w:rsidRPr="00525A66">
        <w:rPr>
          <w:rFonts w:ascii="Times New Roman" w:eastAsia="SimSun" w:hAnsi="Times New Roman"/>
          <w:b/>
          <w:bCs/>
          <w:color w:val="000000"/>
          <w:sz w:val="20"/>
          <w:szCs w:val="20"/>
          <w:lang w:eastAsia="zh-CN"/>
        </w:rPr>
        <w:t>Староладожское сельское поселение</w:t>
      </w:r>
      <w:r w:rsidRPr="00525A66">
        <w:rPr>
          <w:rFonts w:ascii="Times New Roman" w:eastAsia="SimSun" w:hAnsi="Times New Roman"/>
          <w:b/>
          <w:bCs/>
          <w:color w:val="000000"/>
          <w:sz w:val="20"/>
          <w:szCs w:val="20"/>
          <w:lang w:eastAsia="zh-CN"/>
        </w:rPr>
        <w:t xml:space="preserve"> и иных источников финансирования </w:t>
      </w:r>
    </w:p>
    <w:p w:rsidR="00F0656A" w:rsidRPr="00525A66" w:rsidRDefault="00F0656A" w:rsidP="00F0656A">
      <w:pPr>
        <w:pStyle w:val="a9"/>
        <w:ind w:left="1065"/>
        <w:jc w:val="both"/>
        <w:rPr>
          <w:sz w:val="20"/>
        </w:rPr>
      </w:pPr>
    </w:p>
    <w:p w:rsidR="00F0656A" w:rsidRPr="00525A66" w:rsidRDefault="00F0656A" w:rsidP="00F0656A">
      <w:pPr>
        <w:pStyle w:val="a9"/>
        <w:ind w:left="0" w:firstLine="1065"/>
        <w:jc w:val="both"/>
        <w:rPr>
          <w:sz w:val="20"/>
        </w:rPr>
      </w:pPr>
      <w:r w:rsidRPr="00525A66">
        <w:rPr>
          <w:sz w:val="20"/>
        </w:rPr>
        <w:t xml:space="preserve">Ресурсное обеспечение реализации муниципальной программы осуществляется за счет </w:t>
      </w:r>
      <w:r w:rsidR="001E6C35" w:rsidRPr="00525A66">
        <w:rPr>
          <w:sz w:val="20"/>
        </w:rPr>
        <w:t xml:space="preserve">средств областного </w:t>
      </w:r>
      <w:r w:rsidRPr="00525A66">
        <w:rPr>
          <w:sz w:val="20"/>
        </w:rPr>
        <w:t>бюджета и местного бюджета</w:t>
      </w:r>
      <w:r w:rsidR="009F3992" w:rsidRPr="00525A66">
        <w:rPr>
          <w:sz w:val="20"/>
        </w:rPr>
        <w:t xml:space="preserve"> </w:t>
      </w:r>
      <w:r w:rsidRPr="00525A66">
        <w:rPr>
          <w:rFonts w:eastAsia="SimSun"/>
          <w:color w:val="000000"/>
          <w:sz w:val="20"/>
          <w:lang w:eastAsia="zh-CN"/>
        </w:rPr>
        <w:t xml:space="preserve">(далее-бюджетные ассигнования). Размеры </w:t>
      </w:r>
      <w:r w:rsidRPr="00525A66">
        <w:rPr>
          <w:sz w:val="20"/>
        </w:rPr>
        <w:t>бюджетных ассигнований на реализацию муниципальной программы утверждается на очередной финансовый год и на плановый период.</w:t>
      </w:r>
    </w:p>
    <w:p w:rsidR="00F0656A" w:rsidRPr="00525A66" w:rsidRDefault="00F0656A" w:rsidP="00F0656A">
      <w:pPr>
        <w:pStyle w:val="a9"/>
        <w:ind w:left="0" w:firstLine="1065"/>
        <w:jc w:val="both"/>
        <w:rPr>
          <w:sz w:val="20"/>
        </w:rPr>
      </w:pPr>
    </w:p>
    <w:p w:rsidR="00F0656A" w:rsidRPr="00525A66" w:rsidRDefault="00F0656A" w:rsidP="00F0656A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25A66">
        <w:rPr>
          <w:rFonts w:ascii="Times New Roman" w:hAnsi="Times New Roman"/>
          <w:b/>
          <w:bCs/>
          <w:sz w:val="20"/>
          <w:szCs w:val="20"/>
        </w:rPr>
        <w:t>Таблица 1. Информация о ресурсном обеспечении программы</w:t>
      </w:r>
    </w:p>
    <w:p w:rsidR="003D51D6" w:rsidRPr="00525A66" w:rsidRDefault="003D51D6" w:rsidP="00F0656A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000" w:type="pct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35"/>
        <w:gridCol w:w="914"/>
        <w:gridCol w:w="1634"/>
        <w:gridCol w:w="1606"/>
        <w:gridCol w:w="1606"/>
        <w:gridCol w:w="1096"/>
        <w:gridCol w:w="1663"/>
      </w:tblGrid>
      <w:tr w:rsidR="00F0656A" w:rsidRPr="00525A66">
        <w:trPr>
          <w:cantSplit/>
          <w:trHeight w:val="2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525A66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43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525A66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F0656A" w:rsidRPr="00525A66">
        <w:trPr>
          <w:cantSplit/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525A66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A" w:rsidRPr="00525A66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525A66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525A66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525A66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Районный</w:t>
            </w:r>
          </w:p>
          <w:p w:rsidR="00F0656A" w:rsidRPr="00525A66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525A66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56A" w:rsidRPr="00525A66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0656A" w:rsidRPr="00525A66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Прочие источники финансирования</w:t>
            </w:r>
          </w:p>
        </w:tc>
      </w:tr>
      <w:tr w:rsidR="00B22847" w:rsidRPr="00525A66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847" w:rsidRPr="002F7C58" w:rsidRDefault="002F7C58" w:rsidP="002F7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C5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«Б</w:t>
            </w:r>
            <w:r w:rsidRPr="002F7C58">
              <w:rPr>
                <w:rFonts w:ascii="Times New Roman" w:hAnsi="Times New Roman"/>
                <w:b/>
                <w:sz w:val="20"/>
                <w:szCs w:val="20"/>
              </w:rPr>
              <w:t>есхозяйные объекты недвижимого имущества, используемые для передачи энергетических ресурсов»</w:t>
            </w:r>
          </w:p>
        </w:tc>
      </w:tr>
      <w:tr w:rsidR="002F7C58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C58" w:rsidRPr="00525A66" w:rsidRDefault="002F7C58" w:rsidP="008248C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A25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C58" w:rsidRPr="00525A66" w:rsidRDefault="002F7C58" w:rsidP="008248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A25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C58" w:rsidRPr="00525A66" w:rsidRDefault="002F7C58" w:rsidP="008248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C58" w:rsidRPr="00525A66" w:rsidRDefault="002F7C58" w:rsidP="008248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C58" w:rsidRPr="00525A66" w:rsidRDefault="002F7C58" w:rsidP="008248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C58" w:rsidRPr="00525A66" w:rsidRDefault="002F7C58" w:rsidP="008248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C58" w:rsidRPr="00525A66" w:rsidRDefault="002F7C58" w:rsidP="008248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A268F" w:rsidRPr="00525A66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68F" w:rsidRPr="00525A66" w:rsidRDefault="00CA268F" w:rsidP="00CA2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b/>
                <w:sz w:val="20"/>
                <w:szCs w:val="20"/>
              </w:rPr>
              <w:t>Подпрограмма  «Теплоснабжение в МО Староладожское сельское поселение»</w:t>
            </w:r>
          </w:p>
        </w:tc>
      </w:tr>
      <w:tr w:rsidR="00B22847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847" w:rsidRPr="00525A66" w:rsidRDefault="00B22847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0195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A25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847" w:rsidRPr="00525A66" w:rsidRDefault="002A252D" w:rsidP="00B228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13897,58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847" w:rsidRPr="00525A66" w:rsidRDefault="00B22847" w:rsidP="00B228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847" w:rsidRPr="00525A66" w:rsidRDefault="002A252D" w:rsidP="00B228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13484,66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847" w:rsidRPr="00525A66" w:rsidRDefault="00B22847" w:rsidP="00B228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847" w:rsidRPr="00525A66" w:rsidRDefault="002A252D" w:rsidP="00B228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412,92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847" w:rsidRPr="00525A66" w:rsidRDefault="00B22847" w:rsidP="00B228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6C35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C35" w:rsidRPr="00525A66" w:rsidRDefault="001E6C35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C35" w:rsidRPr="00525A66" w:rsidRDefault="002A252D" w:rsidP="008202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13897,58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C35" w:rsidRPr="00525A66" w:rsidRDefault="001E6C35" w:rsidP="008202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5A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C35" w:rsidRPr="00525A66" w:rsidRDefault="002A252D" w:rsidP="008202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13484,66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C35" w:rsidRPr="00525A66" w:rsidRDefault="001E6C35" w:rsidP="008202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5A6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C35" w:rsidRPr="00525A66" w:rsidRDefault="002A252D" w:rsidP="008202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412,92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C35" w:rsidRPr="00525A66" w:rsidRDefault="001E6C35" w:rsidP="008202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5A6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:rsidR="00F0656A" w:rsidRPr="00525A66" w:rsidRDefault="00F0656A" w:rsidP="00F0656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7C58" w:rsidRPr="002F7C58" w:rsidRDefault="002F7C58" w:rsidP="002F7C58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5</w:t>
      </w:r>
      <w:r w:rsidRPr="002F7C58">
        <w:rPr>
          <w:rFonts w:ascii="Times New Roman" w:hAnsi="Times New Roman"/>
          <w:b/>
          <w:color w:val="000000"/>
          <w:sz w:val="20"/>
          <w:szCs w:val="20"/>
        </w:rPr>
        <w:t>. Методика оценк</w:t>
      </w:r>
      <w:r>
        <w:rPr>
          <w:rFonts w:ascii="Times New Roman" w:hAnsi="Times New Roman"/>
          <w:b/>
          <w:color w:val="000000"/>
          <w:sz w:val="20"/>
          <w:szCs w:val="20"/>
        </w:rPr>
        <w:t>и</w:t>
      </w:r>
      <w:r w:rsidRPr="002F7C58">
        <w:rPr>
          <w:rFonts w:ascii="Times New Roman" w:hAnsi="Times New Roman"/>
          <w:b/>
          <w:color w:val="000000"/>
          <w:sz w:val="20"/>
          <w:szCs w:val="20"/>
        </w:rPr>
        <w:t xml:space="preserve"> эффективности Программы</w:t>
      </w:r>
    </w:p>
    <w:p w:rsidR="002F7C58" w:rsidRPr="002F7C58" w:rsidRDefault="002F7C58" w:rsidP="002F7C58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F7C58" w:rsidRPr="002F7C58" w:rsidRDefault="002F7C58" w:rsidP="002F7C58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2F7C58">
        <w:rPr>
          <w:rFonts w:ascii="Times New Roman" w:hAnsi="Times New Roman"/>
          <w:color w:val="000000"/>
          <w:sz w:val="20"/>
          <w:szCs w:val="20"/>
        </w:rPr>
        <w:t xml:space="preserve"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</w:t>
      </w:r>
      <w:r>
        <w:rPr>
          <w:rFonts w:ascii="Times New Roman" w:hAnsi="Times New Roman"/>
          <w:color w:val="000000"/>
          <w:sz w:val="20"/>
          <w:szCs w:val="20"/>
        </w:rPr>
        <w:t>теплоснабжения</w:t>
      </w:r>
      <w:r w:rsidRPr="002F7C58">
        <w:rPr>
          <w:rFonts w:ascii="Times New Roman" w:hAnsi="Times New Roman"/>
          <w:color w:val="000000"/>
          <w:sz w:val="20"/>
          <w:szCs w:val="20"/>
        </w:rPr>
        <w:t xml:space="preserve"> за отчетный период, равный году, с целью уточнения или корректировки поставленных задач и проводимых мероприятий.</w:t>
      </w:r>
    </w:p>
    <w:p w:rsidR="002F7C58" w:rsidRPr="002F7C58" w:rsidRDefault="002F7C58" w:rsidP="002F7C58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2F7C58">
        <w:rPr>
          <w:rFonts w:ascii="Times New Roman" w:hAnsi="Times New Roman"/>
          <w:color w:val="000000"/>
          <w:sz w:val="20"/>
          <w:szCs w:val="20"/>
        </w:rPr>
        <w:t xml:space="preserve">В результате Реализация настоящей Программы должна обеспечить следующие конечные результаты: </w:t>
      </w:r>
    </w:p>
    <w:p w:rsidR="002F7C58" w:rsidRPr="002F7C58" w:rsidRDefault="002F7C58" w:rsidP="002F7C58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2F7C58">
        <w:rPr>
          <w:rFonts w:ascii="Times New Roman" w:hAnsi="Times New Roman"/>
          <w:color w:val="000000"/>
          <w:sz w:val="20"/>
          <w:szCs w:val="20"/>
        </w:rPr>
        <w:t xml:space="preserve">экономический эффект: </w:t>
      </w:r>
    </w:p>
    <w:p w:rsidR="002F7C58" w:rsidRPr="002F7C58" w:rsidRDefault="002F7C58" w:rsidP="002F7C58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2F7C58">
        <w:rPr>
          <w:rFonts w:ascii="Times New Roman" w:hAnsi="Times New Roman"/>
          <w:color w:val="000000"/>
          <w:sz w:val="20"/>
          <w:szCs w:val="20"/>
        </w:rPr>
        <w:t>- снижение производственных затрат на эксплуатацию инженерных сетей, связанных с их ремонтом и потерей энергоносителей при транспортировке;</w:t>
      </w:r>
    </w:p>
    <w:p w:rsidR="002F7C58" w:rsidRPr="002F7C58" w:rsidRDefault="002F7C58" w:rsidP="002F7C58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2F7C58">
        <w:rPr>
          <w:rFonts w:ascii="Times New Roman" w:hAnsi="Times New Roman"/>
          <w:color w:val="000000"/>
          <w:sz w:val="20"/>
          <w:szCs w:val="20"/>
        </w:rPr>
        <w:t>- повышение устойчивости и надежности функционирования объектов коммунальной инфраструктуры;</w:t>
      </w:r>
    </w:p>
    <w:p w:rsidR="002F7C58" w:rsidRPr="002F7C58" w:rsidRDefault="002F7C58" w:rsidP="002F7C58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2F7C58">
        <w:rPr>
          <w:rFonts w:ascii="Times New Roman" w:hAnsi="Times New Roman"/>
          <w:color w:val="000000"/>
          <w:sz w:val="20"/>
          <w:szCs w:val="20"/>
        </w:rPr>
        <w:t>- улучшение качества предоставления коммунальных услуг;</w:t>
      </w:r>
    </w:p>
    <w:p w:rsidR="002F7C58" w:rsidRPr="002F7C58" w:rsidRDefault="002F7C58" w:rsidP="002F7C58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2F7C58">
        <w:rPr>
          <w:rFonts w:ascii="Times New Roman" w:hAnsi="Times New Roman"/>
          <w:color w:val="000000"/>
          <w:sz w:val="20"/>
          <w:szCs w:val="20"/>
        </w:rPr>
        <w:t xml:space="preserve">социальный эффект: </w:t>
      </w:r>
    </w:p>
    <w:p w:rsidR="002F7C58" w:rsidRPr="002F7C58" w:rsidRDefault="002F7C58" w:rsidP="002F7C58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2F7C58">
        <w:rPr>
          <w:rFonts w:ascii="Times New Roman" w:hAnsi="Times New Roman"/>
          <w:color w:val="000000"/>
          <w:sz w:val="20"/>
          <w:szCs w:val="20"/>
        </w:rPr>
        <w:t xml:space="preserve">- создание благоприятных условий проживания. </w:t>
      </w:r>
    </w:p>
    <w:p w:rsidR="00650FB9" w:rsidRPr="00525A66" w:rsidRDefault="00650FB9">
      <w:pPr>
        <w:rPr>
          <w:rFonts w:ascii="Times New Roman" w:hAnsi="Times New Roman"/>
          <w:sz w:val="20"/>
          <w:szCs w:val="20"/>
        </w:rPr>
      </w:pPr>
    </w:p>
    <w:p w:rsidR="00395B21" w:rsidRPr="00525A66" w:rsidRDefault="00395B21">
      <w:pPr>
        <w:rPr>
          <w:rFonts w:ascii="Times New Roman" w:hAnsi="Times New Roman"/>
          <w:sz w:val="20"/>
          <w:szCs w:val="20"/>
        </w:rPr>
      </w:pPr>
    </w:p>
    <w:p w:rsidR="00395B21" w:rsidRPr="00525A66" w:rsidRDefault="00395B21">
      <w:pPr>
        <w:rPr>
          <w:rFonts w:ascii="Times New Roman" w:hAnsi="Times New Roman"/>
          <w:sz w:val="20"/>
          <w:szCs w:val="20"/>
        </w:rPr>
      </w:pPr>
    </w:p>
    <w:p w:rsidR="00395B21" w:rsidRPr="00525A66" w:rsidRDefault="00395B21">
      <w:pPr>
        <w:rPr>
          <w:rFonts w:ascii="Times New Roman" w:hAnsi="Times New Roman"/>
          <w:sz w:val="20"/>
          <w:szCs w:val="20"/>
        </w:rPr>
      </w:pPr>
    </w:p>
    <w:p w:rsidR="00395B21" w:rsidRPr="00525A66" w:rsidRDefault="00395B21">
      <w:pPr>
        <w:rPr>
          <w:rFonts w:ascii="Times New Roman" w:hAnsi="Times New Roman"/>
          <w:sz w:val="20"/>
          <w:szCs w:val="20"/>
        </w:rPr>
      </w:pPr>
    </w:p>
    <w:p w:rsidR="00386556" w:rsidRPr="00525A66" w:rsidRDefault="00386556">
      <w:pPr>
        <w:rPr>
          <w:rFonts w:ascii="Times New Roman" w:hAnsi="Times New Roman"/>
          <w:sz w:val="20"/>
          <w:szCs w:val="20"/>
        </w:rPr>
      </w:pPr>
    </w:p>
    <w:p w:rsidR="00386556" w:rsidRPr="00525A66" w:rsidRDefault="00386556">
      <w:pPr>
        <w:rPr>
          <w:rFonts w:ascii="Times New Roman" w:hAnsi="Times New Roman"/>
          <w:sz w:val="20"/>
          <w:szCs w:val="20"/>
        </w:rPr>
      </w:pPr>
    </w:p>
    <w:p w:rsidR="00386556" w:rsidRPr="00525A66" w:rsidRDefault="00386556">
      <w:pPr>
        <w:rPr>
          <w:rFonts w:ascii="Times New Roman" w:hAnsi="Times New Roman"/>
          <w:sz w:val="20"/>
          <w:szCs w:val="20"/>
        </w:rPr>
      </w:pPr>
    </w:p>
    <w:p w:rsidR="00987BC4" w:rsidRPr="00525A66" w:rsidRDefault="00987BC4">
      <w:pPr>
        <w:rPr>
          <w:rFonts w:ascii="Times New Roman" w:hAnsi="Times New Roman"/>
          <w:sz w:val="20"/>
          <w:szCs w:val="20"/>
        </w:rPr>
      </w:pPr>
    </w:p>
    <w:p w:rsidR="00987BC4" w:rsidRPr="00525A66" w:rsidRDefault="00987BC4">
      <w:pPr>
        <w:rPr>
          <w:rFonts w:ascii="Times New Roman" w:hAnsi="Times New Roman"/>
          <w:sz w:val="20"/>
          <w:szCs w:val="20"/>
        </w:rPr>
      </w:pPr>
    </w:p>
    <w:p w:rsidR="001972D3" w:rsidRPr="00525A66" w:rsidRDefault="001972D3">
      <w:pPr>
        <w:rPr>
          <w:rFonts w:ascii="Times New Roman" w:hAnsi="Times New Roman"/>
          <w:sz w:val="20"/>
          <w:szCs w:val="20"/>
        </w:rPr>
      </w:pPr>
    </w:p>
    <w:p w:rsidR="00567F02" w:rsidRPr="00525A66" w:rsidRDefault="00567F02" w:rsidP="00987BC4">
      <w:pPr>
        <w:jc w:val="center"/>
        <w:rPr>
          <w:rFonts w:ascii="Times New Roman" w:hAnsi="Times New Roman"/>
          <w:b/>
          <w:sz w:val="20"/>
          <w:szCs w:val="20"/>
        </w:rPr>
        <w:sectPr w:rsidR="00567F02" w:rsidRPr="00525A66" w:rsidSect="00525A66">
          <w:pgSz w:w="11906" w:h="16838"/>
          <w:pgMar w:top="624" w:right="624" w:bottom="624" w:left="1418" w:header="709" w:footer="709" w:gutter="0"/>
          <w:cols w:space="708"/>
          <w:docGrid w:linePitch="360"/>
        </w:sectPr>
      </w:pPr>
    </w:p>
    <w:p w:rsidR="001E00FF" w:rsidRPr="00525A66" w:rsidRDefault="001E00FF" w:rsidP="001E00FF">
      <w:pPr>
        <w:pStyle w:val="a7"/>
        <w:jc w:val="center"/>
        <w:rPr>
          <w:rStyle w:val="a8"/>
          <w:sz w:val="20"/>
          <w:szCs w:val="20"/>
        </w:rPr>
      </w:pPr>
      <w:r w:rsidRPr="00525A66">
        <w:rPr>
          <w:b/>
          <w:sz w:val="20"/>
          <w:szCs w:val="20"/>
        </w:rPr>
        <w:lastRenderedPageBreak/>
        <w:t>Подпрограмма</w:t>
      </w:r>
      <w:r w:rsidRPr="003B3B1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«</w:t>
      </w:r>
      <w:r w:rsidRPr="003B3B16">
        <w:rPr>
          <w:b/>
          <w:bCs/>
          <w:sz w:val="20"/>
          <w:szCs w:val="20"/>
        </w:rPr>
        <w:t>Б</w:t>
      </w:r>
      <w:r w:rsidRPr="003B3B16">
        <w:rPr>
          <w:b/>
          <w:sz w:val="20"/>
          <w:szCs w:val="20"/>
        </w:rPr>
        <w:t>есхозяйные объекты недвижимого имущества, используемые для передачи энергетических ресурсов</w:t>
      </w:r>
      <w:r>
        <w:rPr>
          <w:b/>
          <w:sz w:val="20"/>
          <w:szCs w:val="20"/>
        </w:rPr>
        <w:t xml:space="preserve">» </w:t>
      </w:r>
      <w:r w:rsidRPr="00525A66">
        <w:rPr>
          <w:b/>
          <w:sz w:val="20"/>
          <w:szCs w:val="20"/>
        </w:rPr>
        <w:t xml:space="preserve">в рамках муниципальной программы МО Староладожское сельское поселение </w:t>
      </w:r>
      <w:r w:rsidRPr="00525A66">
        <w:rPr>
          <w:rStyle w:val="a8"/>
          <w:sz w:val="20"/>
          <w:szCs w:val="20"/>
        </w:rPr>
        <w:t>«Обеспечение устойчивого функционирования и развития коммунальной и инженерной инфраструктуры и повышение энергоэффективности  в МО Староладожское сельское поселение в 20</w:t>
      </w:r>
      <w:r>
        <w:rPr>
          <w:rStyle w:val="a8"/>
          <w:sz w:val="20"/>
          <w:szCs w:val="20"/>
        </w:rPr>
        <w:t>20</w:t>
      </w:r>
      <w:r w:rsidRPr="00525A66">
        <w:rPr>
          <w:rStyle w:val="a8"/>
          <w:sz w:val="20"/>
          <w:szCs w:val="20"/>
        </w:rPr>
        <w:t xml:space="preserve"> году».</w:t>
      </w:r>
    </w:p>
    <w:p w:rsidR="001E00FF" w:rsidRDefault="001E00FF" w:rsidP="001E00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E00FF">
        <w:rPr>
          <w:rFonts w:ascii="Times New Roman" w:hAnsi="Times New Roman"/>
          <w:sz w:val="20"/>
          <w:szCs w:val="20"/>
        </w:rPr>
        <w:t xml:space="preserve">Пунктом 1 статьи 225 </w:t>
      </w:r>
      <w:r w:rsidR="00B9603F">
        <w:rPr>
          <w:rFonts w:ascii="Times New Roman" w:hAnsi="Times New Roman"/>
          <w:sz w:val="20"/>
          <w:szCs w:val="20"/>
        </w:rPr>
        <w:t>Гражданского кодекса Российской Федерации установлено, что вещь, которая не имеет собственника или собственник которой неизвестен, либо, если иное не предусмотрено законами, от права собственности на которую собственник отказался, является бесхозяйной.</w:t>
      </w:r>
    </w:p>
    <w:p w:rsidR="00B9603F" w:rsidRDefault="00B9603F" w:rsidP="001E00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пунктом 3 статьи225 Гражданского кодекса Российской Федерации 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:rsidR="00B9603F" w:rsidRDefault="00B9603F" w:rsidP="001E00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:rsidR="00B9603F" w:rsidRDefault="00B9603F" w:rsidP="001E00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п. 2 ст. 293 Гражданского процессуального кодекса Российской Федерации суд, признав, что недвижимая вещь не имеет собственника или собственник вещи неизвестен, и она принята на учет в установленном порядке, принимает решение о признании права муниципальной собственности на эту вещь.</w:t>
      </w:r>
    </w:p>
    <w:p w:rsidR="003F5E6A" w:rsidRPr="00CA268F" w:rsidRDefault="003F5E6A" w:rsidP="003F5E6A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Основной задачей подпрограммы является в</w:t>
      </w:r>
      <w:r w:rsidRPr="00CA268F">
        <w:rPr>
          <w:rFonts w:ascii="Times New Roman" w:eastAsia="SimSun" w:hAnsi="Times New Roman"/>
          <w:color w:val="000000"/>
          <w:sz w:val="20"/>
          <w:szCs w:val="20"/>
          <w:lang w:eastAsia="zh-CN"/>
        </w:rPr>
        <w:t>ыявление бесхозяйных объектов недвижимого имущества, используемых для передачи энергетических ресурсов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</w:t>
      </w:r>
      <w:r w:rsidRPr="003F5E6A">
        <w:rPr>
          <w:rFonts w:ascii="Times New Roman" w:hAnsi="Times New Roman"/>
          <w:sz w:val="20"/>
          <w:szCs w:val="20"/>
        </w:rPr>
        <w:t>(включая газоснабжение, тепло- и электроснабжение)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CA268F">
        <w:rPr>
          <w:rFonts w:ascii="Times New Roman" w:eastAsia="SimSun" w:hAnsi="Times New Roman"/>
          <w:color w:val="000000"/>
          <w:sz w:val="20"/>
          <w:szCs w:val="20"/>
          <w:lang w:eastAsia="zh-CN"/>
        </w:rPr>
        <w:t>организаци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я</w:t>
      </w:r>
      <w:r w:rsidRPr="00CA268F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постановки в установленном порядке таких объектов на учёт в качестве бесхозяйных объектов недвижимого имущества и признания права муниципальной собственности на такие бесхозяйные объекты недвижимого имущества.</w:t>
      </w:r>
    </w:p>
    <w:p w:rsidR="003F5E6A" w:rsidRPr="001E00FF" w:rsidRDefault="003F5E6A" w:rsidP="001E00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E00FF" w:rsidRDefault="001E00FF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  <w:sectPr w:rsidR="003F5E6A" w:rsidSect="00525A66">
          <w:pgSz w:w="11906" w:h="16838"/>
          <w:pgMar w:top="624" w:right="624" w:bottom="624" w:left="1418" w:header="709" w:footer="709" w:gutter="0"/>
          <w:cols w:space="708"/>
          <w:docGrid w:linePitch="360"/>
        </w:sectPr>
      </w:pPr>
    </w:p>
    <w:p w:rsidR="003F5E6A" w:rsidRPr="00525A66" w:rsidRDefault="003F5E6A" w:rsidP="003F5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25A66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Перечень мероприятий подпрограммы </w:t>
      </w:r>
      <w:r w:rsidRPr="003F5E6A">
        <w:rPr>
          <w:rFonts w:ascii="Times New Roman" w:hAnsi="Times New Roman"/>
          <w:sz w:val="20"/>
          <w:szCs w:val="20"/>
          <w:lang w:eastAsia="ru-RU"/>
        </w:rPr>
        <w:t>«</w:t>
      </w:r>
      <w:r w:rsidRPr="003F5E6A">
        <w:rPr>
          <w:rFonts w:ascii="Times New Roman" w:hAnsi="Times New Roman"/>
          <w:bCs/>
          <w:sz w:val="20"/>
          <w:szCs w:val="20"/>
        </w:rPr>
        <w:t>Б</w:t>
      </w:r>
      <w:r w:rsidRPr="003F5E6A">
        <w:rPr>
          <w:rFonts w:ascii="Times New Roman" w:hAnsi="Times New Roman"/>
          <w:sz w:val="20"/>
          <w:szCs w:val="20"/>
        </w:rPr>
        <w:t>есхозяйные объекты недвижимого имущества, используемые для передачи энергетических ресурсов</w:t>
      </w:r>
      <w:r w:rsidRPr="003F5E6A">
        <w:rPr>
          <w:rFonts w:ascii="Times New Roman" w:hAnsi="Times New Roman"/>
          <w:sz w:val="20"/>
          <w:szCs w:val="20"/>
          <w:lang w:eastAsia="ru-RU"/>
        </w:rPr>
        <w:t>»</w:t>
      </w:r>
      <w:r w:rsidRPr="00525A6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F5E6A" w:rsidRPr="00525A66" w:rsidRDefault="003F5E6A" w:rsidP="003F5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25A66">
        <w:rPr>
          <w:rFonts w:ascii="Times New Roman" w:hAnsi="Times New Roman"/>
          <w:sz w:val="20"/>
          <w:szCs w:val="20"/>
          <w:lang w:eastAsia="ru-RU"/>
        </w:rPr>
        <w:t>в рамках муниципальной программы МО Староладожское сельское поселение</w:t>
      </w:r>
    </w:p>
    <w:p w:rsidR="003F5E6A" w:rsidRPr="00525A66" w:rsidRDefault="003F5E6A" w:rsidP="003F5E6A">
      <w:pPr>
        <w:spacing w:after="0" w:line="240" w:lineRule="auto"/>
        <w:jc w:val="center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  <w:r w:rsidRPr="00525A66">
        <w:rPr>
          <w:rFonts w:ascii="Times New Roman" w:hAnsi="Times New Roman"/>
          <w:bCs/>
          <w:sz w:val="20"/>
          <w:szCs w:val="20"/>
          <w:lang w:eastAsia="ru-RU"/>
        </w:rPr>
        <w:t>«Обеспечение устойчивого функционирования и развития коммунальной и инженерной инфраструктуры</w:t>
      </w:r>
    </w:p>
    <w:p w:rsidR="003F5E6A" w:rsidRPr="00525A66" w:rsidRDefault="003F5E6A" w:rsidP="003F5E6A">
      <w:pPr>
        <w:spacing w:after="0" w:line="240" w:lineRule="auto"/>
        <w:jc w:val="center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  <w:r w:rsidRPr="00525A66">
        <w:rPr>
          <w:rFonts w:ascii="Times New Roman" w:hAnsi="Times New Roman"/>
          <w:bCs/>
          <w:sz w:val="20"/>
          <w:szCs w:val="20"/>
          <w:lang w:eastAsia="ru-RU"/>
        </w:rPr>
        <w:t xml:space="preserve"> и повышение энергоэффективности в МО Староладожское сельское поселение в 20</w:t>
      </w:r>
      <w:r>
        <w:rPr>
          <w:rFonts w:ascii="Times New Roman" w:hAnsi="Times New Roman"/>
          <w:bCs/>
          <w:sz w:val="20"/>
          <w:szCs w:val="20"/>
          <w:lang w:eastAsia="ru-RU"/>
        </w:rPr>
        <w:t>2</w:t>
      </w:r>
      <w:r w:rsidR="0098386B">
        <w:rPr>
          <w:rFonts w:ascii="Times New Roman" w:hAnsi="Times New Roman"/>
          <w:bCs/>
          <w:sz w:val="20"/>
          <w:szCs w:val="20"/>
          <w:lang w:eastAsia="ru-RU"/>
        </w:rPr>
        <w:t>1</w:t>
      </w:r>
      <w:r w:rsidRPr="00525A66">
        <w:rPr>
          <w:rFonts w:ascii="Times New Roman" w:hAnsi="Times New Roman"/>
          <w:bCs/>
          <w:sz w:val="20"/>
          <w:szCs w:val="20"/>
          <w:lang w:eastAsia="ru-RU"/>
        </w:rPr>
        <w:t xml:space="preserve"> году»</w:t>
      </w:r>
    </w:p>
    <w:p w:rsidR="003F5E6A" w:rsidRPr="00AD13A6" w:rsidRDefault="003F5E6A" w:rsidP="003F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F5E6A" w:rsidRPr="00AD13A6" w:rsidRDefault="003F5E6A" w:rsidP="003F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62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4072"/>
        <w:gridCol w:w="4500"/>
        <w:gridCol w:w="1440"/>
        <w:gridCol w:w="1800"/>
        <w:gridCol w:w="1800"/>
        <w:gridCol w:w="1440"/>
      </w:tblGrid>
      <w:tr w:rsidR="003F5E6A" w:rsidRPr="005E7251">
        <w:trPr>
          <w:trHeight w:val="136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AD13A6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AD13A6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программы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(подпрограммы)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AD13A6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AD13A6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 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8642D4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     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текущем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финансовом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году (тыс.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AD13A6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 выполнение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AD13A6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Планируемые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результаты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выполнения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мероприятий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</w:tr>
      <w:tr w:rsidR="003F5E6A" w:rsidRPr="005E7251"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AD13A6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AD13A6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AD13A6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AD13A6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AD13A6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AD13A6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AD13A6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3F5E6A" w:rsidRPr="005E7251">
        <w:trPr>
          <w:trHeight w:val="3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0F6FC7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F6FC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3F5E6A" w:rsidRPr="004B0B6D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«</w:t>
            </w:r>
            <w:r w:rsidRPr="003B3B1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Выявление бесхозяйных объектов недвижимого имущества на территории МО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Староладожское </w:t>
            </w:r>
            <w:r w:rsidRPr="003B3B16">
              <w:rPr>
                <w:rFonts w:ascii="Times New Roman" w:hAnsi="Times New Roman"/>
                <w:b/>
                <w:i/>
                <w:sz w:val="20"/>
                <w:szCs w:val="20"/>
              </w:rPr>
              <w:t>сельское поселение Волховского муниципального района Ленинградской област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и»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4B0B6D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4B0B6D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202</w:t>
            </w:r>
            <w:r w:rsidR="0098386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4B0B6D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6A" w:rsidRPr="004B0B6D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6A" w:rsidRPr="004B0B6D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F5E6A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4B56EF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3B16">
              <w:rPr>
                <w:rFonts w:ascii="Times New Roman" w:hAnsi="Times New Roman"/>
                <w:sz w:val="20"/>
                <w:szCs w:val="20"/>
              </w:rPr>
              <w:t>Выявление бесхозяйных объектов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B3B16">
              <w:rPr>
                <w:rFonts w:ascii="Times New Roman" w:hAnsi="Times New Roman"/>
                <w:sz w:val="20"/>
                <w:szCs w:val="20"/>
              </w:rPr>
              <w:t xml:space="preserve"> используемых для передачи энергетических ресурсов (включая газоснабжение, тепло- и электроснабжение)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B16">
              <w:rPr>
                <w:rFonts w:ascii="Times New Roman" w:hAnsi="Times New Roman"/>
                <w:sz w:val="20"/>
                <w:szCs w:val="20"/>
              </w:rPr>
              <w:t>на территории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8386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5E6A" w:rsidRPr="005E7251">
        <w:trPr>
          <w:trHeight w:val="43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5E6A" w:rsidRPr="005E7251">
        <w:trPr>
          <w:trHeight w:val="33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5E6A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A" w:rsidRPr="003B449E" w:rsidRDefault="003F5E6A" w:rsidP="004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567F02">
      <w:pPr>
        <w:pStyle w:val="a7"/>
        <w:jc w:val="center"/>
        <w:rPr>
          <w:b/>
          <w:sz w:val="20"/>
          <w:szCs w:val="20"/>
        </w:rPr>
      </w:pPr>
    </w:p>
    <w:p w:rsidR="003F5E6A" w:rsidRDefault="003F5E6A" w:rsidP="003F5E6A">
      <w:pPr>
        <w:pStyle w:val="a7"/>
        <w:rPr>
          <w:b/>
          <w:sz w:val="20"/>
          <w:szCs w:val="20"/>
        </w:rPr>
        <w:sectPr w:rsidR="003F5E6A" w:rsidSect="003F5E6A">
          <w:pgSz w:w="16838" w:h="11906" w:orient="landscape"/>
          <w:pgMar w:top="1418" w:right="624" w:bottom="624" w:left="624" w:header="709" w:footer="709" w:gutter="0"/>
          <w:cols w:space="708"/>
          <w:docGrid w:linePitch="360"/>
        </w:sectPr>
      </w:pPr>
    </w:p>
    <w:p w:rsidR="00567F02" w:rsidRPr="00525A66" w:rsidRDefault="00567F02" w:rsidP="00567F02">
      <w:pPr>
        <w:pStyle w:val="a7"/>
        <w:jc w:val="center"/>
        <w:rPr>
          <w:rStyle w:val="a8"/>
          <w:sz w:val="20"/>
          <w:szCs w:val="20"/>
        </w:rPr>
      </w:pPr>
      <w:r w:rsidRPr="00525A66">
        <w:rPr>
          <w:b/>
          <w:sz w:val="20"/>
          <w:szCs w:val="20"/>
        </w:rPr>
        <w:lastRenderedPageBreak/>
        <w:t xml:space="preserve">Подпрограмма «Теплоснабжение  в МО Староладожское сельское поселение» в рамках муниципальной программы МО Староладожское сельское поселение </w:t>
      </w:r>
      <w:r w:rsidRPr="00525A66">
        <w:rPr>
          <w:rStyle w:val="a8"/>
          <w:sz w:val="20"/>
          <w:szCs w:val="20"/>
        </w:rPr>
        <w:t>«Обеспечение устойчивого функционирования и развития коммунальной и инженерной инфраструктуры и повышение энергоэффективности  в МО Староладожское сельское поселение в 20</w:t>
      </w:r>
      <w:r w:rsidR="00201952">
        <w:rPr>
          <w:rStyle w:val="a8"/>
          <w:sz w:val="20"/>
          <w:szCs w:val="20"/>
        </w:rPr>
        <w:t>2</w:t>
      </w:r>
      <w:r w:rsidR="0098386B">
        <w:rPr>
          <w:rStyle w:val="a8"/>
          <w:sz w:val="20"/>
          <w:szCs w:val="20"/>
        </w:rPr>
        <w:t>1</w:t>
      </w:r>
      <w:r w:rsidRPr="00525A66">
        <w:rPr>
          <w:rStyle w:val="a8"/>
          <w:sz w:val="20"/>
          <w:szCs w:val="20"/>
        </w:rPr>
        <w:t>году».</w:t>
      </w:r>
    </w:p>
    <w:p w:rsidR="00567F02" w:rsidRPr="00525A66" w:rsidRDefault="00567F02" w:rsidP="00567F02">
      <w:pPr>
        <w:pStyle w:val="a7"/>
        <w:ind w:left="360"/>
        <w:jc w:val="center"/>
        <w:rPr>
          <w:rStyle w:val="a8"/>
          <w:sz w:val="20"/>
          <w:szCs w:val="20"/>
        </w:rPr>
      </w:pPr>
      <w:r w:rsidRPr="00525A66">
        <w:rPr>
          <w:rStyle w:val="a8"/>
          <w:sz w:val="20"/>
          <w:szCs w:val="20"/>
        </w:rPr>
        <w:t>1</w:t>
      </w:r>
      <w:r w:rsidRPr="00525A66">
        <w:rPr>
          <w:rFonts w:eastAsia="Calibri"/>
          <w:b/>
          <w:sz w:val="20"/>
          <w:szCs w:val="20"/>
          <w:lang w:eastAsia="en-US"/>
        </w:rPr>
        <w:t xml:space="preserve">. </w:t>
      </w:r>
      <w:r w:rsidRPr="00525A66">
        <w:rPr>
          <w:rStyle w:val="a8"/>
          <w:sz w:val="20"/>
          <w:szCs w:val="20"/>
        </w:rPr>
        <w:t>Основные характеристики.</w:t>
      </w:r>
    </w:p>
    <w:p w:rsidR="00567F02" w:rsidRPr="00525A66" w:rsidRDefault="00567F02" w:rsidP="00567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5A66">
        <w:rPr>
          <w:rFonts w:ascii="Times New Roman" w:hAnsi="Times New Roman"/>
          <w:b/>
          <w:sz w:val="20"/>
          <w:szCs w:val="20"/>
        </w:rPr>
        <w:t>Теплоснабжение.</w:t>
      </w:r>
    </w:p>
    <w:p w:rsidR="00567F02" w:rsidRPr="00525A66" w:rsidRDefault="00567F02" w:rsidP="00567F0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25A66">
        <w:rPr>
          <w:rFonts w:ascii="Times New Roman" w:hAnsi="Times New Roman"/>
          <w:sz w:val="20"/>
          <w:szCs w:val="20"/>
        </w:rPr>
        <w:t xml:space="preserve">Обеспечение теплом жилого фонда и прочих потребителей в с. Старая Ладога осуществляется от </w:t>
      </w:r>
      <w:r w:rsidR="004B56EF" w:rsidRPr="00525A66">
        <w:rPr>
          <w:rFonts w:ascii="Times New Roman" w:hAnsi="Times New Roman"/>
          <w:sz w:val="20"/>
          <w:szCs w:val="20"/>
        </w:rPr>
        <w:t>3</w:t>
      </w:r>
      <w:r w:rsidRPr="00525A66">
        <w:rPr>
          <w:rFonts w:ascii="Times New Roman" w:hAnsi="Times New Roman"/>
          <w:sz w:val="20"/>
          <w:szCs w:val="20"/>
        </w:rPr>
        <w:t xml:space="preserve"> газовых котельных, оборудованных котлами средней и малой производительности. Выработка тепловой энергии за год составляет 13,2 тыс.Гкал. </w:t>
      </w:r>
    </w:p>
    <w:p w:rsidR="00567F02" w:rsidRPr="00525A66" w:rsidRDefault="00567F02" w:rsidP="00567F0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25A66">
        <w:rPr>
          <w:rFonts w:ascii="Times New Roman" w:hAnsi="Times New Roman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2003 г"/>
        </w:smartTagPr>
        <w:r w:rsidRPr="00525A66">
          <w:rPr>
            <w:rFonts w:ascii="Times New Roman" w:hAnsi="Times New Roman"/>
            <w:sz w:val="20"/>
            <w:szCs w:val="20"/>
          </w:rPr>
          <w:t>2003 г</w:t>
        </w:r>
      </w:smartTag>
      <w:r w:rsidRPr="00525A66">
        <w:rPr>
          <w:rFonts w:ascii="Times New Roman" w:hAnsi="Times New Roman"/>
          <w:sz w:val="20"/>
          <w:szCs w:val="20"/>
        </w:rPr>
        <w:t>. котельная  мкрн. ул. Советская построена  хозяйственным способом без типовых проектов в приспособленных помещениях, в котором  проведено техническое переоснащение. Установленные  в котельной котлы работают на газовом топливе,  в рабочем состоянии  находится три котла.</w:t>
      </w:r>
    </w:p>
    <w:p w:rsidR="004B56EF" w:rsidRPr="00525A66" w:rsidRDefault="00567F02" w:rsidP="00567F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25A66">
        <w:rPr>
          <w:rFonts w:ascii="Times New Roman" w:hAnsi="Times New Roman"/>
          <w:sz w:val="20"/>
          <w:szCs w:val="20"/>
        </w:rPr>
        <w:t xml:space="preserve">В мкрн. пр. Волховский подача тепловой энергии осуществляется от газового модуля. </w:t>
      </w:r>
    </w:p>
    <w:p w:rsidR="004B56EF" w:rsidRPr="00525A66" w:rsidRDefault="004B56EF" w:rsidP="004B56E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25A66">
        <w:rPr>
          <w:rFonts w:ascii="Times New Roman" w:hAnsi="Times New Roman"/>
          <w:sz w:val="20"/>
          <w:szCs w:val="20"/>
        </w:rPr>
        <w:t>В 2014 году введен в эксплуатацию газовый модуль по ул. Советская, который осуществляет подачу тепловой энергии в здание торгового центра, ИДЦ «Старая Ладога», комплекс зданий Успенского монастыря, ФАП.</w:t>
      </w:r>
    </w:p>
    <w:p w:rsidR="00567F02" w:rsidRPr="0098386B" w:rsidRDefault="00567F02" w:rsidP="00567F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25A66">
        <w:rPr>
          <w:rFonts w:ascii="Times New Roman" w:hAnsi="Times New Roman"/>
          <w:sz w:val="20"/>
          <w:szCs w:val="20"/>
        </w:rPr>
        <w:t xml:space="preserve">Транспортировка тепла в жилой фонд от котельных производится по магистральным и распределительным тепловым сетям. Теплоносителем для систем отопления является вода с t = 95-70 Сº и с t = 60 Сº для горячего водоснабжения. Система теплоснабжения 2-х трубная, надземная и подземная прокладка, закрытая, общая протяженность тепловых сетей – </w:t>
      </w:r>
      <w:smartTag w:uri="urn:schemas-microsoft-com:office:smarttags" w:element="metricconverter">
        <w:smartTagPr>
          <w:attr w:name="ProductID" w:val="4,5 км"/>
        </w:smartTagPr>
        <w:r w:rsidRPr="00525A66">
          <w:rPr>
            <w:rFonts w:ascii="Times New Roman" w:hAnsi="Times New Roman"/>
            <w:sz w:val="20"/>
            <w:szCs w:val="20"/>
          </w:rPr>
          <w:t>4,5 км</w:t>
        </w:r>
      </w:smartTag>
      <w:r w:rsidRPr="00525A66">
        <w:rPr>
          <w:rFonts w:ascii="Times New Roman" w:hAnsi="Times New Roman"/>
          <w:sz w:val="20"/>
          <w:szCs w:val="20"/>
        </w:rPr>
        <w:t xml:space="preserve">.  в двухтрубном исполнении, износ составляет 75%, в результате чего имеются значительные потери тепловой энергии в тепловых сетях, что ведет к удорожанию стоимости тепла, в связи с этим крайне необходимо произвести замену магистральных тепловых сетей. Эксплуатацию и надзор за техническим состоянием тепловых сетей осуществляет   </w:t>
      </w:r>
      <w:r w:rsidR="0098386B" w:rsidRPr="0098386B">
        <w:rPr>
          <w:rFonts w:ascii="Times New Roman" w:hAnsi="Times New Roman"/>
          <w:sz w:val="20"/>
          <w:szCs w:val="20"/>
        </w:rPr>
        <w:t>ООО «Леноблтеплоснаб».</w:t>
      </w:r>
      <w:r w:rsidRPr="0098386B">
        <w:rPr>
          <w:rFonts w:ascii="Times New Roman" w:hAnsi="Times New Roman"/>
          <w:sz w:val="20"/>
          <w:szCs w:val="20"/>
        </w:rPr>
        <w:t>.</w:t>
      </w:r>
    </w:p>
    <w:p w:rsidR="00567F02" w:rsidRPr="0098386B" w:rsidRDefault="00567F02" w:rsidP="00567F0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67F02" w:rsidRPr="00525A66" w:rsidRDefault="00567F02" w:rsidP="00567F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25A66">
        <w:rPr>
          <w:rFonts w:ascii="Times New Roman" w:hAnsi="Times New Roman"/>
          <w:b/>
          <w:sz w:val="20"/>
          <w:szCs w:val="20"/>
        </w:rPr>
        <w:t>Таблица 1. Характеристика системы теплоснабжения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86"/>
        <w:gridCol w:w="1259"/>
        <w:gridCol w:w="898"/>
        <w:gridCol w:w="1105"/>
      </w:tblGrid>
      <w:tr w:rsidR="00567F02" w:rsidRPr="00525A66">
        <w:trPr>
          <w:trHeight w:val="608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Теплоснабжение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4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В том числе газ</w:t>
            </w:r>
          </w:p>
        </w:tc>
      </w:tr>
      <w:tr w:rsidR="00567F02" w:rsidRPr="00525A66">
        <w:trPr>
          <w:trHeight w:val="567"/>
        </w:trPr>
        <w:tc>
          <w:tcPr>
            <w:tcW w:w="3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color w:val="000000"/>
                <w:sz w:val="20"/>
                <w:szCs w:val="20"/>
              </w:rPr>
              <w:t>1. Выработано теплоэнергии муниципальными котельными - всего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color w:val="000000"/>
                <w:sz w:val="20"/>
                <w:szCs w:val="20"/>
              </w:rPr>
              <w:t>тыс.Гкал</w:t>
            </w:r>
          </w:p>
        </w:tc>
        <w:tc>
          <w:tcPr>
            <w:tcW w:w="456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</w:tr>
      <w:tr w:rsidR="00567F02" w:rsidRPr="00525A66">
        <w:trPr>
          <w:trHeight w:val="562"/>
        </w:trPr>
        <w:tc>
          <w:tcPr>
            <w:tcW w:w="3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color w:val="000000"/>
                <w:sz w:val="20"/>
                <w:szCs w:val="20"/>
              </w:rPr>
              <w:t>2. Полезный отпуск теплоэнергии всем потребителям в натуральном выражении - всего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color w:val="000000"/>
                <w:sz w:val="20"/>
                <w:szCs w:val="20"/>
              </w:rPr>
              <w:t>тыс.Гкал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</w:tr>
      <w:tr w:rsidR="00567F02" w:rsidRPr="00525A66">
        <w:trPr>
          <w:trHeight w:val="562"/>
        </w:trPr>
        <w:tc>
          <w:tcPr>
            <w:tcW w:w="3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25A66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color w:val="000000"/>
                <w:sz w:val="20"/>
                <w:szCs w:val="20"/>
              </w:rPr>
              <w:t>в т. ч. муниципальный жилой фонд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color w:val="000000"/>
                <w:sz w:val="20"/>
                <w:szCs w:val="20"/>
              </w:rPr>
              <w:t>тыс.Гкал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</w:tr>
      <w:tr w:rsidR="00567F02" w:rsidRPr="00525A66">
        <w:trPr>
          <w:trHeight w:val="562"/>
        </w:trPr>
        <w:tc>
          <w:tcPr>
            <w:tcW w:w="3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25A66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местного бюджета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color w:val="000000"/>
                <w:sz w:val="20"/>
                <w:szCs w:val="20"/>
              </w:rPr>
              <w:t>тыс.Гкал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567F02" w:rsidRPr="00525A66">
        <w:trPr>
          <w:trHeight w:val="567"/>
        </w:trPr>
        <w:tc>
          <w:tcPr>
            <w:tcW w:w="3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color w:val="000000"/>
                <w:sz w:val="20"/>
                <w:szCs w:val="20"/>
              </w:rPr>
              <w:t>3. Использовано топлива муниципальными котельными - всего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color w:val="000000"/>
                <w:sz w:val="20"/>
                <w:szCs w:val="20"/>
              </w:rPr>
              <w:t>тыс.т усл. топлива</w:t>
            </w:r>
          </w:p>
        </w:tc>
        <w:tc>
          <w:tcPr>
            <w:tcW w:w="456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567F02" w:rsidRPr="00525A66">
        <w:trPr>
          <w:trHeight w:val="567"/>
        </w:trPr>
        <w:tc>
          <w:tcPr>
            <w:tcW w:w="3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color w:val="000000"/>
                <w:sz w:val="20"/>
                <w:szCs w:val="20"/>
              </w:rPr>
              <w:t>4. Количество муниципальных котельных - всего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56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67F02" w:rsidRPr="00525A66">
        <w:trPr>
          <w:trHeight w:val="567"/>
        </w:trPr>
        <w:tc>
          <w:tcPr>
            <w:tcW w:w="3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color w:val="000000"/>
                <w:sz w:val="20"/>
                <w:szCs w:val="20"/>
              </w:rPr>
              <w:t>5. Установленная мощность муниципальных котельных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color w:val="000000"/>
                <w:sz w:val="20"/>
                <w:szCs w:val="20"/>
              </w:rPr>
              <w:t>Гкал / час</w:t>
            </w:r>
          </w:p>
        </w:tc>
        <w:tc>
          <w:tcPr>
            <w:tcW w:w="456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9,24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9,24</w:t>
            </w:r>
          </w:p>
        </w:tc>
      </w:tr>
      <w:tr w:rsidR="00567F02" w:rsidRPr="00525A66">
        <w:trPr>
          <w:trHeight w:val="567"/>
        </w:trPr>
        <w:tc>
          <w:tcPr>
            <w:tcW w:w="3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color w:val="000000"/>
                <w:sz w:val="20"/>
                <w:szCs w:val="20"/>
              </w:rPr>
              <w:t>6. Протяженность муниципальных теплосетей (в 2-трубном исчислении)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456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F02" w:rsidRPr="00525A66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</w:tbl>
    <w:p w:rsidR="007D2B3D" w:rsidRDefault="007D2B3D" w:rsidP="00567F02">
      <w:pPr>
        <w:spacing w:after="0" w:line="240" w:lineRule="auto"/>
        <w:jc w:val="center"/>
        <w:sectPr w:rsidR="007D2B3D" w:rsidSect="00525A66">
          <w:pgSz w:w="11906" w:h="16838"/>
          <w:pgMar w:top="624" w:right="624" w:bottom="624" w:left="1418" w:header="709" w:footer="709" w:gutter="0"/>
          <w:cols w:space="708"/>
          <w:docGrid w:linePitch="360"/>
        </w:sectPr>
      </w:pPr>
    </w:p>
    <w:p w:rsidR="007D2B3D" w:rsidRPr="00525A66" w:rsidRDefault="007D2B3D" w:rsidP="007D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25A66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Перечень мероприятий подпрограммы «Теплоснабжение в МО Староладожское сельское поселение» </w:t>
      </w:r>
    </w:p>
    <w:p w:rsidR="007D2B3D" w:rsidRPr="00525A66" w:rsidRDefault="007D2B3D" w:rsidP="007D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25A66">
        <w:rPr>
          <w:rFonts w:ascii="Times New Roman" w:hAnsi="Times New Roman"/>
          <w:sz w:val="20"/>
          <w:szCs w:val="20"/>
          <w:lang w:eastAsia="ru-RU"/>
        </w:rPr>
        <w:t>в рамках муниципальной программы МО Староладожское сельское поселение</w:t>
      </w:r>
    </w:p>
    <w:p w:rsidR="007D2B3D" w:rsidRPr="00525A66" w:rsidRDefault="007D2B3D" w:rsidP="007D2B3D">
      <w:pPr>
        <w:spacing w:after="0" w:line="240" w:lineRule="auto"/>
        <w:jc w:val="center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  <w:r w:rsidRPr="00525A66">
        <w:rPr>
          <w:rFonts w:ascii="Times New Roman" w:hAnsi="Times New Roman"/>
          <w:bCs/>
          <w:sz w:val="20"/>
          <w:szCs w:val="20"/>
          <w:lang w:eastAsia="ru-RU"/>
        </w:rPr>
        <w:t>«Обеспечение устойчивого функционирования и развития коммунальной и инженерной инфраструктуры</w:t>
      </w:r>
    </w:p>
    <w:p w:rsidR="007D2B3D" w:rsidRPr="00525A66" w:rsidRDefault="007D2B3D" w:rsidP="007D2B3D">
      <w:pPr>
        <w:spacing w:after="0" w:line="240" w:lineRule="auto"/>
        <w:jc w:val="center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  <w:r w:rsidRPr="00525A66">
        <w:rPr>
          <w:rFonts w:ascii="Times New Roman" w:hAnsi="Times New Roman"/>
          <w:bCs/>
          <w:sz w:val="20"/>
          <w:szCs w:val="20"/>
          <w:lang w:eastAsia="ru-RU"/>
        </w:rPr>
        <w:t xml:space="preserve"> и повышение энергоэффективности в МО Староладожское сельское поселение в 20</w:t>
      </w:r>
      <w:r w:rsidR="00201952">
        <w:rPr>
          <w:rFonts w:ascii="Times New Roman" w:hAnsi="Times New Roman"/>
          <w:bCs/>
          <w:sz w:val="20"/>
          <w:szCs w:val="20"/>
          <w:lang w:eastAsia="ru-RU"/>
        </w:rPr>
        <w:t>2</w:t>
      </w:r>
      <w:r w:rsidR="0098386B">
        <w:rPr>
          <w:rFonts w:ascii="Times New Roman" w:hAnsi="Times New Roman"/>
          <w:bCs/>
          <w:sz w:val="20"/>
          <w:szCs w:val="20"/>
          <w:lang w:eastAsia="ru-RU"/>
        </w:rPr>
        <w:t>1</w:t>
      </w:r>
      <w:r w:rsidRPr="00525A66">
        <w:rPr>
          <w:rFonts w:ascii="Times New Roman" w:hAnsi="Times New Roman"/>
          <w:bCs/>
          <w:sz w:val="20"/>
          <w:szCs w:val="20"/>
          <w:lang w:eastAsia="ru-RU"/>
        </w:rPr>
        <w:t xml:space="preserve"> году»</w:t>
      </w:r>
    </w:p>
    <w:p w:rsidR="007D2B3D" w:rsidRPr="00AD13A6" w:rsidRDefault="007D2B3D" w:rsidP="007D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06C57" w:rsidRPr="00AD13A6" w:rsidRDefault="00406C57" w:rsidP="0040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62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4072"/>
        <w:gridCol w:w="4500"/>
        <w:gridCol w:w="1440"/>
        <w:gridCol w:w="1800"/>
        <w:gridCol w:w="1800"/>
        <w:gridCol w:w="1440"/>
      </w:tblGrid>
      <w:tr w:rsidR="00406C57" w:rsidRPr="005E7251">
        <w:trPr>
          <w:trHeight w:val="136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программы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(подпрограммы)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 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8642D4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     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текущем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финансовом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году (тыс.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 выполнение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Планируемые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результаты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выполнения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мероприятий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</w:tr>
      <w:tr w:rsidR="00406C57" w:rsidRPr="005E7251"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06C57" w:rsidRPr="005E7251">
        <w:trPr>
          <w:trHeight w:val="3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0F6FC7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F6FC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4B0B6D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4B0B6D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4B0B6D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</w:t>
            </w:r>
            <w:r w:rsidR="00201952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98386B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4B0B6D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12503,74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57" w:rsidRPr="004B0B6D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57" w:rsidRPr="004B0B6D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06C57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4B56EF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в сфере</w:t>
            </w:r>
            <w:r w:rsidRPr="004B56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теплоснабжения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0195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8386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0195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6C57" w:rsidRPr="005E7251">
        <w:trPr>
          <w:trHeight w:val="43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0195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6C57" w:rsidRPr="005E7251">
        <w:trPr>
          <w:trHeight w:val="33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6C57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86B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406C57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A3AC1">
              <w:rPr>
                <w:rFonts w:ascii="Times New Roman" w:hAnsi="Times New Roman"/>
                <w:sz w:val="20"/>
                <w:szCs w:val="20"/>
              </w:rPr>
              <w:t>роведение научно-исследовательских археологических работ в виде историко-культурного научного археологического обследования (разведки) земельного участка для объекта «Техническое перевооружение котельной с устройством системы обеспечения резервным топливом по адресу: с. Старая Ладога, пр. Волховский, д. 12а»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Default="0098386B" w:rsidP="0098386B">
            <w:pPr>
              <w:jc w:val="center"/>
            </w:pPr>
            <w:r w:rsidRPr="00F535B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86B" w:rsidRPr="005E7251">
        <w:trPr>
          <w:trHeight w:val="33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98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685A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86B" w:rsidRPr="005E7251">
        <w:trPr>
          <w:trHeight w:val="22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98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86B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98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86B" w:rsidRPr="003F6D8E">
        <w:trPr>
          <w:trHeight w:val="25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F6D8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E527DF" w:rsidRDefault="0098386B" w:rsidP="00685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527DF">
              <w:rPr>
                <w:rFonts w:ascii="Times New Roman" w:hAnsi="Times New Roman"/>
                <w:sz w:val="20"/>
                <w:szCs w:val="20"/>
              </w:rPr>
              <w:t>апитальное строительство (реконструкци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527DF">
              <w:rPr>
                <w:rFonts w:ascii="Times New Roman" w:hAnsi="Times New Roman"/>
                <w:sz w:val="20"/>
                <w:szCs w:val="20"/>
              </w:rPr>
              <w:t>) объектов теплоэнергетики, включая проектно-изыскательские работы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12353,74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2B75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F6D8E" w:rsidRDefault="0098386B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386B" w:rsidRPr="003F6D8E">
        <w:trPr>
          <w:trHeight w:val="42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F6D8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F6D8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123,54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2B75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F6D8E" w:rsidRDefault="0098386B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386B" w:rsidRPr="003F6D8E">
        <w:trPr>
          <w:trHeight w:val="4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F6D8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F6D8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12230,20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2B75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F6D8E" w:rsidRDefault="0098386B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386B" w:rsidRPr="003F6D8E">
        <w:trPr>
          <w:trHeight w:val="24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6B" w:rsidRPr="003F6D8E" w:rsidRDefault="0098386B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6B" w:rsidRPr="00E527DF" w:rsidRDefault="0098386B" w:rsidP="00685A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7DF">
              <w:rPr>
                <w:rFonts w:ascii="Times New Roman" w:hAnsi="Times New Roman"/>
                <w:sz w:val="20"/>
                <w:szCs w:val="20"/>
              </w:rPr>
              <w:t>Техническое перевооружение котельной с устройством системы обеспечения резервным топливом по адресу: с. Старая Ладога, ул. Советская, д. 30, в том числе проектно-изыскательские работы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98386B" w:rsidP="005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Default="0098386B" w:rsidP="0098386B">
            <w:pPr>
              <w:jc w:val="center"/>
            </w:pPr>
            <w:r w:rsidRPr="00D82779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449E" w:rsidRDefault="00685A9D" w:rsidP="005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6176,87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6B" w:rsidRPr="003B2B75" w:rsidRDefault="0098386B" w:rsidP="005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F6D8E" w:rsidRDefault="0098386B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386B" w:rsidRPr="003F6D8E">
        <w:trPr>
          <w:trHeight w:val="24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6B" w:rsidRPr="003F6D8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6B" w:rsidRDefault="0098386B" w:rsidP="005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F6D8E" w:rsidRDefault="0098386B" w:rsidP="005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Default="0098386B" w:rsidP="0098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Default="00685A9D" w:rsidP="005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61,77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6B" w:rsidRPr="003B2B75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F6D8E" w:rsidRDefault="0098386B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386B" w:rsidRPr="003F6D8E">
        <w:trPr>
          <w:trHeight w:val="29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F6D8E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Default="0098386B" w:rsidP="005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F6D8E" w:rsidRDefault="0098386B" w:rsidP="005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Default="0098386B" w:rsidP="0098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Default="00685A9D" w:rsidP="005B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6115,10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B2B75" w:rsidRDefault="0098386B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6B" w:rsidRPr="003F6D8E" w:rsidRDefault="0098386B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5A9D" w:rsidRPr="003F6D8E">
        <w:trPr>
          <w:trHeight w:val="344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3F6D8E" w:rsidRDefault="00685A9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E527DF" w:rsidRDefault="00685A9D" w:rsidP="00685A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7DF">
              <w:rPr>
                <w:rFonts w:ascii="Times New Roman" w:hAnsi="Times New Roman"/>
                <w:sz w:val="20"/>
                <w:szCs w:val="20"/>
              </w:rPr>
              <w:t xml:space="preserve">Техническое перевооружение котельной с устройством системы обеспечения резервным топливом по адресу: с. Старая Ладога, </w:t>
            </w:r>
            <w:r>
              <w:rPr>
                <w:rFonts w:ascii="Times New Roman" w:hAnsi="Times New Roman"/>
                <w:sz w:val="20"/>
                <w:szCs w:val="20"/>
              </w:rPr>
              <w:t>пр. Волховский</w:t>
            </w:r>
            <w:r w:rsidRPr="00E527DF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12а</w:t>
            </w:r>
            <w:r w:rsidRPr="00E527DF">
              <w:rPr>
                <w:rFonts w:ascii="Times New Roman" w:hAnsi="Times New Roman"/>
                <w:sz w:val="20"/>
                <w:szCs w:val="20"/>
              </w:rPr>
              <w:t>, в том числе проектно-изыскательские работы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3B449E" w:rsidRDefault="00685A9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685A9D" w:rsidRDefault="00685A9D" w:rsidP="0098386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82779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3B449E" w:rsidRDefault="00685A9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6176,87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685A9D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685A9D" w:rsidRDefault="00685A9D" w:rsidP="0082022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85A9D" w:rsidRPr="003F6D8E">
        <w:trPr>
          <w:trHeight w:val="42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3972B3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4B0B6D" w:rsidRDefault="00685A9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3F6D8E" w:rsidRDefault="00685A9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685A9D" w:rsidRDefault="00685A9D" w:rsidP="0098386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Default="00685A9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61,77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685A9D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685A9D" w:rsidRDefault="00685A9D" w:rsidP="0082022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85A9D" w:rsidRPr="003F6D8E">
        <w:trPr>
          <w:trHeight w:val="29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3972B3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4B0B6D" w:rsidRDefault="00685A9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3F6D8E" w:rsidRDefault="00685A9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685A9D" w:rsidRDefault="00685A9D" w:rsidP="0098386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Default="00685A9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6115,10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685A9D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685A9D" w:rsidRDefault="00685A9D" w:rsidP="0082022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85A9D" w:rsidRPr="003F6D8E">
        <w:trPr>
          <w:trHeight w:val="78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3972B3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972B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Default="00685A9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Основное мероприятие "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Подготовка объектов</w:t>
            </w: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теплоснабжения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к отопительному сезону</w:t>
            </w: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685A9D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85A9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685A9D" w:rsidRDefault="00685A9D" w:rsidP="0098386B">
            <w:pPr>
              <w:jc w:val="center"/>
              <w:rPr>
                <w:b/>
                <w:i/>
              </w:rPr>
            </w:pPr>
            <w:r w:rsidRPr="00685A9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685A9D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1393,84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685A9D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685A9D" w:rsidRDefault="00685A9D" w:rsidP="0082022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85A9D" w:rsidRPr="003F6D8E">
        <w:trPr>
          <w:trHeight w:val="24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Default="00685A9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B449E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Default="00685A9D" w:rsidP="0098386B">
            <w:pPr>
              <w:jc w:val="center"/>
            </w:pPr>
            <w:r w:rsidRPr="00D82779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B449E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1393,84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5A9D" w:rsidRPr="003F6D8E">
        <w:trPr>
          <w:trHeight w:val="24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E527DF" w:rsidRDefault="00685A9D" w:rsidP="004419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B449E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3B449E" w:rsidRDefault="00685A9D" w:rsidP="0098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139,38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5A9D" w:rsidRPr="003F6D8E">
        <w:trPr>
          <w:trHeight w:val="24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 w:rsidP="004419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B449E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B449E" w:rsidRDefault="00685A9D" w:rsidP="0098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1254,46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5A9D" w:rsidRPr="003F6D8E">
        <w:trPr>
          <w:trHeight w:val="239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3B449E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Default="00685A9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125B2">
              <w:rPr>
                <w:rFonts w:ascii="Times New Roman" w:hAnsi="Times New Roman"/>
                <w:sz w:val="20"/>
                <w:szCs w:val="20"/>
              </w:rPr>
              <w:t>емонт участка тепловой сети от камеры №11 до дома №28 ул. Советская с. Старая Ладога Волховского района Ленинградской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B449E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Default="00685A9D" w:rsidP="0098386B">
            <w:pPr>
              <w:jc w:val="center"/>
            </w:pPr>
            <w:r w:rsidRPr="00D82779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B449E" w:rsidRDefault="00685A9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1393,84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3B449E" w:rsidRDefault="00685A9D" w:rsidP="0044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5A9D" w:rsidRPr="003F6D8E">
        <w:trPr>
          <w:trHeight w:val="42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139,38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3B2B75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5A9D" w:rsidRPr="003F6D8E">
        <w:trPr>
          <w:trHeight w:val="2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1254,46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3B2B75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5A9D" w:rsidRPr="005E7251">
        <w:trPr>
          <w:trHeight w:val="42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 w:rsidP="0068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мероприятиям подпрограммы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13897,58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3B2B75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2B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5A9D" w:rsidRPr="005E7251">
        <w:trPr>
          <w:trHeight w:val="45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B2B75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Средства </w:t>
            </w:r>
            <w:r w:rsidRPr="003B2B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бюджета МО Староладожское сельское поселение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412,92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85A9D" w:rsidRPr="005E7251">
        <w:trPr>
          <w:trHeight w:val="34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Средства бюджета  </w:t>
            </w: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13484,66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85A9D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Внебюджетные </w:t>
            </w: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источники   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Pr="003F6D8E" w:rsidRDefault="00685A9D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06C57" w:rsidRDefault="00406C57" w:rsidP="00406C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7BC4" w:rsidRPr="00987BC4" w:rsidRDefault="00987BC4" w:rsidP="00567F02">
      <w:pPr>
        <w:spacing w:after="0" w:line="240" w:lineRule="auto"/>
        <w:jc w:val="center"/>
      </w:pPr>
    </w:p>
    <w:sectPr w:rsidR="00987BC4" w:rsidRPr="00987BC4" w:rsidSect="007D2B3D">
      <w:pgSz w:w="16838" w:h="11906" w:orient="landscape"/>
      <w:pgMar w:top="1418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D01"/>
    <w:multiLevelType w:val="hybridMultilevel"/>
    <w:tmpl w:val="4DB2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3614E"/>
    <w:multiLevelType w:val="multilevel"/>
    <w:tmpl w:val="6422F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2" w15:restartNumberingAfterBreak="0">
    <w:nsid w:val="33690231"/>
    <w:multiLevelType w:val="hybridMultilevel"/>
    <w:tmpl w:val="A4106AD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A23DE4"/>
    <w:multiLevelType w:val="hybridMultilevel"/>
    <w:tmpl w:val="D10687DC"/>
    <w:lvl w:ilvl="0" w:tplc="DE2CF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49474C"/>
    <w:multiLevelType w:val="hybridMultilevel"/>
    <w:tmpl w:val="D0D4F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6BB0"/>
    <w:multiLevelType w:val="multilevel"/>
    <w:tmpl w:val="D1F0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  <w:sz w:val="20"/>
      </w:rPr>
    </w:lvl>
  </w:abstractNum>
  <w:abstractNum w:abstractNumId="6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B71424"/>
    <w:multiLevelType w:val="hybridMultilevel"/>
    <w:tmpl w:val="ADC4C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6A"/>
    <w:rsid w:val="000532C7"/>
    <w:rsid w:val="000D514B"/>
    <w:rsid w:val="000E7251"/>
    <w:rsid w:val="000E766B"/>
    <w:rsid w:val="001972D3"/>
    <w:rsid w:val="001E00FF"/>
    <w:rsid w:val="001E6C35"/>
    <w:rsid w:val="00201952"/>
    <w:rsid w:val="002A252D"/>
    <w:rsid w:val="002F7C58"/>
    <w:rsid w:val="00367B86"/>
    <w:rsid w:val="00386556"/>
    <w:rsid w:val="00395B21"/>
    <w:rsid w:val="003972B3"/>
    <w:rsid w:val="003A30EB"/>
    <w:rsid w:val="003B2B75"/>
    <w:rsid w:val="003B3B16"/>
    <w:rsid w:val="003D51D6"/>
    <w:rsid w:val="003F5E6A"/>
    <w:rsid w:val="00406C57"/>
    <w:rsid w:val="004419CA"/>
    <w:rsid w:val="00444839"/>
    <w:rsid w:val="004676ED"/>
    <w:rsid w:val="00496033"/>
    <w:rsid w:val="004B0B6D"/>
    <w:rsid w:val="004B56EF"/>
    <w:rsid w:val="00523553"/>
    <w:rsid w:val="00525A66"/>
    <w:rsid w:val="0056178D"/>
    <w:rsid w:val="00567F02"/>
    <w:rsid w:val="00595834"/>
    <w:rsid w:val="005B3CA1"/>
    <w:rsid w:val="00604C4B"/>
    <w:rsid w:val="00617FCF"/>
    <w:rsid w:val="006206B9"/>
    <w:rsid w:val="00650FB9"/>
    <w:rsid w:val="00685A9D"/>
    <w:rsid w:val="00696C26"/>
    <w:rsid w:val="006E5B1A"/>
    <w:rsid w:val="007425A7"/>
    <w:rsid w:val="007D2B3D"/>
    <w:rsid w:val="00820227"/>
    <w:rsid w:val="008248CA"/>
    <w:rsid w:val="008642D4"/>
    <w:rsid w:val="008B689E"/>
    <w:rsid w:val="0098386B"/>
    <w:rsid w:val="00987BC4"/>
    <w:rsid w:val="009F3992"/>
    <w:rsid w:val="00A41AAC"/>
    <w:rsid w:val="00A44671"/>
    <w:rsid w:val="00AA324A"/>
    <w:rsid w:val="00B15AF6"/>
    <w:rsid w:val="00B22847"/>
    <w:rsid w:val="00B9603F"/>
    <w:rsid w:val="00CA268F"/>
    <w:rsid w:val="00CB0E56"/>
    <w:rsid w:val="00CB2EA8"/>
    <w:rsid w:val="00D34D10"/>
    <w:rsid w:val="00DA7891"/>
    <w:rsid w:val="00E45E2B"/>
    <w:rsid w:val="00E72BF7"/>
    <w:rsid w:val="00EA3AC1"/>
    <w:rsid w:val="00EC507D"/>
    <w:rsid w:val="00F0656A"/>
    <w:rsid w:val="00F45192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D67A7A-05D3-42A3-A85E-E24E1404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656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0656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F065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F0656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F065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0656A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F0656A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F0656A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F06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F0656A"/>
    <w:rPr>
      <w:b/>
      <w:bCs/>
    </w:rPr>
  </w:style>
  <w:style w:type="paragraph" w:styleId="a9">
    <w:name w:val="List Paragraph"/>
    <w:basedOn w:val="a"/>
    <w:link w:val="aa"/>
    <w:qFormat/>
    <w:rsid w:val="00F065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Cell">
    <w:name w:val="ConsPlusCell"/>
    <w:rsid w:val="00F06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Абзац списка Знак"/>
    <w:link w:val="a9"/>
    <w:locked/>
    <w:rsid w:val="00F0656A"/>
    <w:rPr>
      <w:sz w:val="24"/>
      <w:lang w:val="ru-RU" w:eastAsia="ru-RU" w:bidi="ar-SA"/>
    </w:rPr>
  </w:style>
  <w:style w:type="paragraph" w:styleId="ab">
    <w:name w:val="Balloon Text"/>
    <w:basedOn w:val="a"/>
    <w:semiHidden/>
    <w:rsid w:val="006206B9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38655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DA7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qFormat/>
    <w:rsid w:val="0056178D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Учетная запись Майкрософт</cp:lastModifiedBy>
  <cp:revision>2</cp:revision>
  <cp:lastPrinted>2021-02-16T11:07:00Z</cp:lastPrinted>
  <dcterms:created xsi:type="dcterms:W3CDTF">2022-04-20T17:17:00Z</dcterms:created>
  <dcterms:modified xsi:type="dcterms:W3CDTF">2022-04-20T17:17:00Z</dcterms:modified>
</cp:coreProperties>
</file>