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AB1C45" w:rsidRDefault="00AB1C45" w:rsidP="003B6EE5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3B6EE5" w:rsidRPr="000D1714" w:rsidRDefault="003B6EE5" w:rsidP="003B6EE5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0D1714">
        <w:rPr>
          <w:rFonts w:ascii="Times New Roman" w:hAnsi="Times New Roman"/>
          <w:sz w:val="28"/>
          <w:szCs w:val="28"/>
        </w:rPr>
        <w:t>Прокуратура Ленинградской области</w:t>
      </w:r>
    </w:p>
    <w:p w:rsidR="003B6EE5" w:rsidRPr="000D1714" w:rsidRDefault="003B6EE5" w:rsidP="003B6EE5">
      <w:pPr>
        <w:autoSpaceDE w:val="0"/>
        <w:autoSpaceDN w:val="0"/>
        <w:adjustRightInd w:val="0"/>
        <w:spacing w:after="0" w:line="240" w:lineRule="exact"/>
        <w:ind w:left="4820" w:right="-285"/>
        <w:rPr>
          <w:rFonts w:ascii="Times New Roman" w:hAnsi="Times New Roman"/>
          <w:sz w:val="28"/>
          <w:szCs w:val="28"/>
        </w:rPr>
      </w:pPr>
    </w:p>
    <w:p w:rsidR="00124F6D" w:rsidRDefault="003B6EE5" w:rsidP="003B6EE5">
      <w:pPr>
        <w:autoSpaceDE w:val="0"/>
        <w:autoSpaceDN w:val="0"/>
        <w:adjustRightInd w:val="0"/>
        <w:spacing w:after="0" w:line="240" w:lineRule="exact"/>
        <w:ind w:left="4820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с</w:t>
      </w:r>
      <w:r w:rsidRPr="000D1714">
        <w:rPr>
          <w:rFonts w:ascii="Times New Roman" w:hAnsi="Times New Roman"/>
          <w:sz w:val="28"/>
          <w:szCs w:val="28"/>
        </w:rPr>
        <w:t>тарше</w:t>
      </w:r>
      <w:r>
        <w:rPr>
          <w:rFonts w:ascii="Times New Roman" w:hAnsi="Times New Roman"/>
          <w:sz w:val="28"/>
          <w:szCs w:val="28"/>
        </w:rPr>
        <w:t>го</w:t>
      </w:r>
      <w:r w:rsidRPr="000D1714">
        <w:rPr>
          <w:rFonts w:ascii="Times New Roman" w:hAnsi="Times New Roman"/>
          <w:sz w:val="28"/>
          <w:szCs w:val="28"/>
        </w:rPr>
        <w:t xml:space="preserve"> помощник</w:t>
      </w:r>
      <w:r>
        <w:rPr>
          <w:rFonts w:ascii="Times New Roman" w:hAnsi="Times New Roman"/>
          <w:sz w:val="28"/>
          <w:szCs w:val="28"/>
        </w:rPr>
        <w:t>а</w:t>
      </w:r>
      <w:r w:rsidRPr="000D1714">
        <w:rPr>
          <w:rFonts w:ascii="Times New Roman" w:hAnsi="Times New Roman"/>
          <w:sz w:val="28"/>
          <w:szCs w:val="28"/>
        </w:rPr>
        <w:t xml:space="preserve"> прокурора области </w:t>
      </w:r>
      <w:r w:rsidRPr="00570592">
        <w:rPr>
          <w:rFonts w:ascii="Times New Roman" w:hAnsi="Times New Roman"/>
          <w:sz w:val="28"/>
          <w:szCs w:val="28"/>
        </w:rPr>
        <w:t xml:space="preserve">по взаимодействию </w:t>
      </w:r>
    </w:p>
    <w:p w:rsidR="00124F6D" w:rsidRDefault="003B6EE5" w:rsidP="003B6EE5">
      <w:pPr>
        <w:autoSpaceDE w:val="0"/>
        <w:autoSpaceDN w:val="0"/>
        <w:adjustRightInd w:val="0"/>
        <w:spacing w:after="0" w:line="240" w:lineRule="exact"/>
        <w:ind w:left="4820" w:right="-285"/>
        <w:rPr>
          <w:rFonts w:ascii="Times New Roman" w:hAnsi="Times New Roman"/>
          <w:sz w:val="28"/>
          <w:szCs w:val="28"/>
        </w:rPr>
      </w:pPr>
      <w:r w:rsidRPr="00570592">
        <w:rPr>
          <w:rFonts w:ascii="Times New Roman" w:hAnsi="Times New Roman"/>
          <w:sz w:val="28"/>
          <w:szCs w:val="28"/>
        </w:rPr>
        <w:t xml:space="preserve">со средствами массовой информации </w:t>
      </w:r>
    </w:p>
    <w:p w:rsidR="003B6EE5" w:rsidRDefault="003B6EE5" w:rsidP="003B6EE5">
      <w:pPr>
        <w:autoSpaceDE w:val="0"/>
        <w:autoSpaceDN w:val="0"/>
        <w:adjustRightInd w:val="0"/>
        <w:spacing w:after="0" w:line="240" w:lineRule="exact"/>
        <w:ind w:left="4820" w:right="-285"/>
        <w:rPr>
          <w:rFonts w:ascii="Times New Roman" w:hAnsi="Times New Roman"/>
          <w:sz w:val="28"/>
          <w:szCs w:val="28"/>
        </w:rPr>
      </w:pPr>
      <w:r w:rsidRPr="00570592">
        <w:rPr>
          <w:rFonts w:ascii="Times New Roman" w:hAnsi="Times New Roman"/>
          <w:sz w:val="28"/>
          <w:szCs w:val="28"/>
        </w:rPr>
        <w:t>и правовому обеспечению</w:t>
      </w:r>
    </w:p>
    <w:p w:rsidR="003B6EE5" w:rsidRPr="000D1714" w:rsidRDefault="003B6EE5" w:rsidP="003B6EE5">
      <w:pPr>
        <w:autoSpaceDE w:val="0"/>
        <w:autoSpaceDN w:val="0"/>
        <w:adjustRightInd w:val="0"/>
        <w:spacing w:after="0" w:line="240" w:lineRule="exact"/>
        <w:ind w:left="4820" w:right="-285"/>
        <w:rPr>
          <w:rFonts w:ascii="Times New Roman" w:hAnsi="Times New Roman"/>
          <w:sz w:val="28"/>
          <w:szCs w:val="28"/>
        </w:rPr>
      </w:pPr>
    </w:p>
    <w:p w:rsidR="003B6EE5" w:rsidRPr="000D1714" w:rsidRDefault="003B6EE5" w:rsidP="003B6EE5">
      <w:pPr>
        <w:autoSpaceDE w:val="0"/>
        <w:autoSpaceDN w:val="0"/>
        <w:adjustRightInd w:val="0"/>
        <w:spacing w:after="0" w:line="240" w:lineRule="exact"/>
        <w:ind w:left="4820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старшему</w:t>
      </w:r>
      <w:r w:rsidRPr="000D1714">
        <w:rPr>
          <w:rFonts w:ascii="Times New Roman" w:hAnsi="Times New Roman"/>
          <w:sz w:val="28"/>
          <w:szCs w:val="28"/>
        </w:rPr>
        <w:t xml:space="preserve"> советнику юстиции</w:t>
      </w:r>
    </w:p>
    <w:tbl>
      <w:tblPr>
        <w:tblStyle w:val="ac"/>
        <w:tblpPr w:leftFromText="180" w:rightFromText="180" w:vertAnchor="text" w:horzAnchor="margin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1"/>
      </w:tblGrid>
      <w:tr w:rsidR="00AB1C45" w:rsidTr="00AB1C45">
        <w:trPr>
          <w:trHeight w:val="488"/>
        </w:trPr>
        <w:tc>
          <w:tcPr>
            <w:tcW w:w="4611" w:type="dxa"/>
          </w:tcPr>
          <w:p w:rsidR="00AB1C45" w:rsidRDefault="00AB1C45" w:rsidP="00AB1C45">
            <w:pPr>
              <w:autoSpaceDE w:val="0"/>
              <w:autoSpaceDN w:val="0"/>
              <w:adjustRightInd w:val="0"/>
              <w:spacing w:line="240" w:lineRule="exact"/>
              <w:ind w:right="-9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.10.</w:t>
            </w:r>
            <w:r w:rsidRPr="00973331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73331">
              <w:rPr>
                <w:rFonts w:ascii="Times New Roman" w:hAnsi="Times New Roman"/>
                <w:sz w:val="28"/>
                <w:szCs w:val="28"/>
              </w:rPr>
              <w:t xml:space="preserve"> 40-01-202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B6EE5" w:rsidRPr="000D1714" w:rsidRDefault="003B6EE5" w:rsidP="003B6EE5">
      <w:pPr>
        <w:autoSpaceDE w:val="0"/>
        <w:autoSpaceDN w:val="0"/>
        <w:adjustRightInd w:val="0"/>
        <w:spacing w:after="0" w:line="240" w:lineRule="exact"/>
        <w:ind w:left="4820" w:right="-285"/>
        <w:rPr>
          <w:rFonts w:ascii="Times New Roman" w:hAnsi="Times New Roman"/>
          <w:sz w:val="28"/>
          <w:szCs w:val="28"/>
        </w:rPr>
      </w:pPr>
    </w:p>
    <w:p w:rsidR="003B6EE5" w:rsidRPr="00654028" w:rsidRDefault="003B6EE5" w:rsidP="003B6EE5">
      <w:pPr>
        <w:autoSpaceDE w:val="0"/>
        <w:autoSpaceDN w:val="0"/>
        <w:adjustRightInd w:val="0"/>
        <w:spacing w:after="0" w:line="240" w:lineRule="exact"/>
        <w:ind w:left="4820" w:right="-285"/>
        <w:rPr>
          <w:rFonts w:ascii="Times New Roman" w:hAnsi="Times New Roman"/>
          <w:sz w:val="26"/>
          <w:szCs w:val="26"/>
        </w:rPr>
      </w:pPr>
      <w:r w:rsidRPr="00960493">
        <w:rPr>
          <w:rFonts w:ascii="Times New Roman" w:hAnsi="Times New Roman"/>
          <w:sz w:val="28"/>
          <w:szCs w:val="28"/>
        </w:rPr>
        <w:t>Зайцев</w:t>
      </w:r>
      <w:r>
        <w:rPr>
          <w:rFonts w:ascii="Times New Roman" w:hAnsi="Times New Roman"/>
          <w:sz w:val="28"/>
          <w:szCs w:val="28"/>
        </w:rPr>
        <w:t>ой</w:t>
      </w:r>
      <w:r w:rsidRPr="00960493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.</w:t>
      </w:r>
      <w:r w:rsidRPr="0096049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</w:p>
    <w:p w:rsidR="00AB1C45" w:rsidRPr="00973331" w:rsidRDefault="00AB1C45" w:rsidP="00C9454A">
      <w:pPr>
        <w:autoSpaceDE w:val="0"/>
        <w:autoSpaceDN w:val="0"/>
        <w:adjustRightInd w:val="0"/>
        <w:spacing w:after="0" w:line="240" w:lineRule="exact"/>
        <w:ind w:right="-91"/>
        <w:rPr>
          <w:rFonts w:ascii="Times New Roman" w:hAnsi="Times New Roman"/>
          <w:sz w:val="28"/>
          <w:szCs w:val="28"/>
        </w:rPr>
      </w:pPr>
    </w:p>
    <w:p w:rsidR="004C0594" w:rsidRPr="00973331" w:rsidRDefault="004C0594" w:rsidP="00C9454A">
      <w:pPr>
        <w:autoSpaceDE w:val="0"/>
        <w:autoSpaceDN w:val="0"/>
        <w:adjustRightInd w:val="0"/>
        <w:spacing w:after="0" w:line="240" w:lineRule="exact"/>
        <w:ind w:right="-91"/>
        <w:rPr>
          <w:rFonts w:ascii="Times New Roman" w:hAnsi="Times New Roman"/>
          <w:sz w:val="28"/>
          <w:szCs w:val="28"/>
        </w:rPr>
      </w:pPr>
    </w:p>
    <w:p w:rsidR="004C0594" w:rsidRPr="00973331" w:rsidRDefault="004C059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E4A67" w:rsidRPr="00973331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E27914" w:rsidRPr="00973331" w:rsidRDefault="00511412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 w:rsidRPr="00973331">
        <w:rPr>
          <w:rFonts w:ascii="Times New Roman" w:hAnsi="Times New Roman"/>
          <w:b/>
          <w:sz w:val="24"/>
          <w:szCs w:val="24"/>
        </w:rPr>
        <w:t>ИНФОРМАЦИЯ</w:t>
      </w:r>
    </w:p>
    <w:p w:rsidR="00E27914" w:rsidRPr="00973331" w:rsidRDefault="00E27914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1">
        <w:rPr>
          <w:rFonts w:ascii="Times New Roman" w:hAnsi="Times New Roman"/>
          <w:sz w:val="28"/>
          <w:szCs w:val="28"/>
        </w:rPr>
        <w:t xml:space="preserve">для </w:t>
      </w:r>
      <w:r w:rsidR="00143D7E" w:rsidRPr="00973331">
        <w:rPr>
          <w:rFonts w:ascii="Times New Roman" w:hAnsi="Times New Roman"/>
          <w:sz w:val="28"/>
          <w:szCs w:val="28"/>
        </w:rPr>
        <w:t>размещения</w:t>
      </w:r>
      <w:r w:rsidRPr="00973331">
        <w:rPr>
          <w:rFonts w:ascii="Times New Roman" w:hAnsi="Times New Roman"/>
          <w:sz w:val="28"/>
          <w:szCs w:val="28"/>
        </w:rPr>
        <w:t xml:space="preserve"> на</w:t>
      </w:r>
      <w:r w:rsidR="00143D7E" w:rsidRPr="00973331">
        <w:rPr>
          <w:rFonts w:ascii="Times New Roman" w:hAnsi="Times New Roman"/>
          <w:sz w:val="28"/>
          <w:szCs w:val="28"/>
        </w:rPr>
        <w:t xml:space="preserve"> официальном</w:t>
      </w:r>
      <w:r w:rsidRPr="00973331">
        <w:rPr>
          <w:rFonts w:ascii="Times New Roman" w:hAnsi="Times New Roman"/>
          <w:sz w:val="28"/>
          <w:szCs w:val="28"/>
        </w:rPr>
        <w:t xml:space="preserve"> сайтепрокуратуры Ленинградской области</w:t>
      </w:r>
    </w:p>
    <w:p w:rsidR="00754FE2" w:rsidRPr="00973331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9816EC" w:rsidRDefault="00D00387" w:rsidP="00D003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Природоохранной прокуратурой по результат</w:t>
      </w:r>
      <w:r w:rsidR="00AB1C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 провер</w:t>
      </w:r>
      <w:r w:rsidR="00FF24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очных мероприятий </w:t>
      </w:r>
      <w:r w:rsidR="009816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акватории оз. Хепоярви и его прибрежной территории возбуждено 4 административных производства.</w:t>
      </w:r>
    </w:p>
    <w:p w:rsidR="009816EC" w:rsidRDefault="00D00387" w:rsidP="00D003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</w:t>
      </w:r>
      <w:r w:rsidR="00981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поступлением обращений </w:t>
      </w:r>
      <w:r w:rsidRPr="002B6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 Ленинградской межрайонной природоохранной прокуратурой проведана проверка </w:t>
      </w:r>
      <w:r w:rsidR="00981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предоставления туристических услуг </w:t>
      </w:r>
      <w:r w:rsidR="009816EC" w:rsidRPr="009816EC">
        <w:rPr>
          <w:rFonts w:ascii="Times New Roman" w:hAnsi="Times New Roman" w:cs="Times New Roman"/>
          <w:sz w:val="28"/>
          <w:szCs w:val="28"/>
          <w:shd w:val="clear" w:color="auto" w:fill="FFFFFF"/>
        </w:rPr>
        <w:t>в г. Токсово Всеволожского района на побережье залива Аунеланлахти оз. Хепоярви</w:t>
      </w:r>
      <w:r w:rsidR="009816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E0E09" w:rsidRDefault="00D00387" w:rsidP="0034740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B6E34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</w:t>
      </w:r>
      <w:r w:rsidR="00347404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Pr="002B6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проверки </w:t>
      </w:r>
      <w:r w:rsidR="004E0E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выявлением факта </w:t>
      </w:r>
      <w:r w:rsidR="00347404" w:rsidRPr="00F509A1">
        <w:rPr>
          <w:rFonts w:ascii="Times New Roman" w:hAnsi="Times New Roman"/>
          <w:bCs/>
          <w:iCs/>
          <w:sz w:val="28"/>
          <w:szCs w:val="28"/>
        </w:rPr>
        <w:t>использовани</w:t>
      </w:r>
      <w:r w:rsidR="00347404">
        <w:rPr>
          <w:rFonts w:ascii="Times New Roman" w:hAnsi="Times New Roman"/>
          <w:bCs/>
          <w:iCs/>
          <w:sz w:val="28"/>
          <w:szCs w:val="28"/>
        </w:rPr>
        <w:t>я</w:t>
      </w:r>
      <w:r w:rsidR="00347404" w:rsidRPr="00F509A1">
        <w:rPr>
          <w:rFonts w:ascii="Times New Roman" w:hAnsi="Times New Roman"/>
          <w:bCs/>
          <w:iCs/>
          <w:sz w:val="28"/>
          <w:szCs w:val="28"/>
        </w:rPr>
        <w:t xml:space="preserve"> прибрежной защитной полосы водного объекта с нарушением ограничений хозяйственной и иной деятельности</w:t>
      </w:r>
      <w:r w:rsidR="00347404">
        <w:rPr>
          <w:rFonts w:ascii="Times New Roman" w:hAnsi="Times New Roman"/>
          <w:bCs/>
          <w:iCs/>
          <w:sz w:val="28"/>
          <w:szCs w:val="28"/>
        </w:rPr>
        <w:t xml:space="preserve"> в отношении </w:t>
      </w:r>
      <w:r w:rsidR="000E3E85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индивидуального предпринимателя</w:t>
      </w:r>
      <w:r w:rsidR="00FF2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Всеволожского района Ленинградской области</w:t>
      </w:r>
      <w:r w:rsidR="000E3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которым осуществлялась данная деятельность, </w:t>
      </w:r>
      <w:r w:rsidR="004E0E09">
        <w:rPr>
          <w:rFonts w:ascii="Times New Roman" w:hAnsi="Times New Roman" w:cs="Times New Roman"/>
          <w:sz w:val="28"/>
          <w:szCs w:val="28"/>
          <w:shd w:val="clear" w:color="auto" w:fill="FFFFFF"/>
        </w:rPr>
        <w:t>возбужден</w:t>
      </w:r>
      <w:r w:rsidR="000E3E8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E0E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</w:t>
      </w:r>
      <w:r w:rsidR="000E3E85">
        <w:rPr>
          <w:rFonts w:ascii="Times New Roman" w:hAnsi="Times New Roman" w:cs="Times New Roman"/>
          <w:sz w:val="28"/>
          <w:szCs w:val="28"/>
          <w:shd w:val="clear" w:color="auto" w:fill="FFFFFF"/>
        </w:rPr>
        <w:t>ое</w:t>
      </w:r>
      <w:r w:rsidR="004E0E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производств</w:t>
      </w:r>
      <w:r w:rsidR="000E3E8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E0E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FF249E">
        <w:rPr>
          <w:rFonts w:ascii="Times New Roman" w:hAnsi="Times New Roman"/>
          <w:bCs/>
          <w:iCs/>
          <w:sz w:val="28"/>
          <w:szCs w:val="28"/>
        </w:rPr>
        <w:t>ч. 1 ст. 8.42 КоАП </w:t>
      </w:r>
      <w:r w:rsidR="00347404">
        <w:rPr>
          <w:rFonts w:ascii="Times New Roman" w:hAnsi="Times New Roman"/>
          <w:bCs/>
          <w:iCs/>
          <w:sz w:val="28"/>
          <w:szCs w:val="28"/>
        </w:rPr>
        <w:t>РФ</w:t>
      </w:r>
      <w:r w:rsidR="004E0E09" w:rsidRPr="00F509A1">
        <w:rPr>
          <w:rFonts w:ascii="Times New Roman" w:hAnsi="Times New Roman"/>
          <w:bCs/>
          <w:iCs/>
          <w:sz w:val="28"/>
          <w:szCs w:val="28"/>
        </w:rPr>
        <w:t>.</w:t>
      </w:r>
    </w:p>
    <w:p w:rsidR="00347404" w:rsidRDefault="00347404" w:rsidP="004E0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установлены нарушения в виде изменения береговой линии озера без необходимых на то разрешений, в связи с чем</w:t>
      </w:r>
      <w:r w:rsidR="008D365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отношении </w:t>
      </w:r>
      <w:r w:rsidR="00983B3E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предпринимателя</w:t>
      </w:r>
      <w:r w:rsidR="000E3E85">
        <w:rPr>
          <w:rFonts w:ascii="Times New Roman" w:hAnsi="Times New Roman" w:cs="Times New Roman"/>
          <w:sz w:val="28"/>
          <w:szCs w:val="28"/>
          <w:shd w:val="clear" w:color="auto" w:fill="FFFFFF"/>
        </w:rPr>
        <w:t>возбужден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E3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ое</w:t>
      </w:r>
      <w:r w:rsidR="000E3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производств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E3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983B3E">
        <w:rPr>
          <w:rFonts w:ascii="Times New Roman" w:hAnsi="Times New Roman" w:cs="Times New Roman"/>
          <w:sz w:val="28"/>
          <w:szCs w:val="28"/>
          <w:shd w:val="clear" w:color="auto" w:fill="FFFFFF"/>
        </w:rPr>
        <w:t>ст. 7.6. КоАП </w:t>
      </w:r>
      <w:bookmarkStart w:id="0" w:name="_GoBack"/>
      <w:bookmarkEnd w:id="0"/>
      <w:r w:rsidR="000E3E85" w:rsidRPr="000E3E85">
        <w:rPr>
          <w:rFonts w:ascii="Times New Roman" w:hAnsi="Times New Roman" w:cs="Times New Roman"/>
          <w:sz w:val="28"/>
          <w:szCs w:val="28"/>
          <w:shd w:val="clear" w:color="auto" w:fill="FFFFFF"/>
        </w:rPr>
        <w:t>РФ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E3E85" w:rsidRDefault="00347404" w:rsidP="00347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возбуждены административные производства по </w:t>
      </w:r>
      <w:r w:rsidR="000E3E85" w:rsidRPr="000E3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ст. 14.39 КоАП РФ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</w:t>
      </w:r>
      <w:r w:rsidRPr="000E3E85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="000E3E85" w:rsidRPr="000E3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гостиничных услуг без свидетельства о присвоении гостинице определенной категории и ч. 1 ст. 14.4 КоАП РФ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факту </w:t>
      </w:r>
      <w:r w:rsidR="000E3E85" w:rsidRPr="000E3E85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0E3E85" w:rsidRPr="000E3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населению услуг, не соответствующих требованиям нормативных правовых актов, устанавливающих порядок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0E3E85" w:rsidRPr="000E3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оказания населению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21936" w:rsidRPr="00FF249E" w:rsidRDefault="000E3E85" w:rsidP="00FF24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Данные административные производства направлены в </w:t>
      </w:r>
      <w:r w:rsidR="00FF2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компетентные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органы</w:t>
      </w:r>
      <w:r w:rsidR="00FF2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решения вопроса о привлечении индивидуального предпринимателя к административной ответственности.</w:t>
      </w:r>
    </w:p>
    <w:p w:rsidR="00F17198" w:rsidRDefault="00F17198" w:rsidP="00FF249E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1C45" w:rsidRPr="00973331" w:rsidRDefault="00AB1C45" w:rsidP="00FF249E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1C45" w:rsidRPr="00C5531B" w:rsidRDefault="00AB1C45" w:rsidP="00FF249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531B">
        <w:rPr>
          <w:rFonts w:ascii="Times New Roman" w:hAnsi="Times New Roman" w:cs="Times New Roman"/>
          <w:sz w:val="28"/>
          <w:szCs w:val="28"/>
        </w:rPr>
        <w:t>Природоохранный прокурор</w:t>
      </w:r>
    </w:p>
    <w:p w:rsidR="00AB1C45" w:rsidRPr="00C5531B" w:rsidRDefault="00AB1C45" w:rsidP="00FF249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1C45" w:rsidRPr="00C5531B" w:rsidRDefault="00AB1C45" w:rsidP="00AB1C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531B"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А.Н. Зобов</w:t>
      </w:r>
    </w:p>
    <w:p w:rsidR="00570B0F" w:rsidRPr="00973331" w:rsidRDefault="00570B0F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C7F" w:rsidRPr="00973331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3331">
        <w:rPr>
          <w:rFonts w:ascii="Times New Roman" w:hAnsi="Times New Roman"/>
          <w:sz w:val="20"/>
          <w:szCs w:val="20"/>
        </w:rPr>
        <w:t>Е.А. Зинов</w:t>
      </w:r>
      <w:r w:rsidR="00C37C7F" w:rsidRPr="00973331">
        <w:rPr>
          <w:rFonts w:ascii="Times New Roman" w:hAnsi="Times New Roman"/>
          <w:sz w:val="20"/>
          <w:szCs w:val="20"/>
        </w:rPr>
        <w:t xml:space="preserve">, тел. </w:t>
      </w:r>
      <w:r w:rsidRPr="00973331">
        <w:rPr>
          <w:rFonts w:ascii="Times New Roman" w:hAnsi="Times New Roman"/>
          <w:sz w:val="20"/>
          <w:szCs w:val="20"/>
        </w:rPr>
        <w:t>+7</w:t>
      </w:r>
      <w:r w:rsidR="00C37C7F" w:rsidRPr="00973331">
        <w:rPr>
          <w:rFonts w:ascii="Times New Roman" w:hAnsi="Times New Roman"/>
          <w:sz w:val="20"/>
          <w:szCs w:val="20"/>
        </w:rPr>
        <w:t>(</w:t>
      </w:r>
      <w:r w:rsidRPr="00973331">
        <w:rPr>
          <w:rFonts w:ascii="Times New Roman" w:hAnsi="Times New Roman"/>
          <w:sz w:val="20"/>
          <w:szCs w:val="20"/>
        </w:rPr>
        <w:t>921</w:t>
      </w:r>
      <w:r w:rsidR="00C37C7F" w:rsidRPr="00973331">
        <w:rPr>
          <w:rFonts w:ascii="Times New Roman" w:hAnsi="Times New Roman"/>
          <w:sz w:val="20"/>
          <w:szCs w:val="20"/>
        </w:rPr>
        <w:t xml:space="preserve">) </w:t>
      </w:r>
      <w:r w:rsidRPr="00973331">
        <w:rPr>
          <w:rFonts w:ascii="Times New Roman" w:hAnsi="Times New Roman"/>
          <w:sz w:val="20"/>
          <w:szCs w:val="20"/>
        </w:rPr>
        <w:t>345</w:t>
      </w:r>
      <w:r w:rsidR="00C37C7F" w:rsidRPr="00973331">
        <w:rPr>
          <w:rFonts w:ascii="Times New Roman" w:hAnsi="Times New Roman"/>
          <w:sz w:val="20"/>
          <w:szCs w:val="20"/>
        </w:rPr>
        <w:t>-</w:t>
      </w:r>
      <w:r w:rsidRPr="00973331">
        <w:rPr>
          <w:rFonts w:ascii="Times New Roman" w:hAnsi="Times New Roman"/>
          <w:sz w:val="20"/>
          <w:szCs w:val="20"/>
        </w:rPr>
        <w:t>72</w:t>
      </w:r>
      <w:r w:rsidR="00C37C7F" w:rsidRPr="00973331">
        <w:rPr>
          <w:rFonts w:ascii="Times New Roman" w:hAnsi="Times New Roman"/>
          <w:sz w:val="20"/>
          <w:szCs w:val="20"/>
        </w:rPr>
        <w:t>-</w:t>
      </w:r>
      <w:r w:rsidRPr="00973331">
        <w:rPr>
          <w:rFonts w:ascii="Times New Roman" w:hAnsi="Times New Roman"/>
          <w:sz w:val="20"/>
          <w:szCs w:val="20"/>
        </w:rPr>
        <w:t>96</w:t>
      </w:r>
    </w:p>
    <w:sectPr w:rsidR="00C37C7F" w:rsidRPr="00973331" w:rsidSect="00AB1C45">
      <w:headerReference w:type="default" r:id="rId6"/>
      <w:pgSz w:w="11906" w:h="16838"/>
      <w:pgMar w:top="851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838" w:rsidRDefault="00D72838" w:rsidP="00E27914">
      <w:pPr>
        <w:spacing w:after="0" w:line="240" w:lineRule="auto"/>
      </w:pPr>
      <w:r>
        <w:separator/>
      </w:r>
    </w:p>
  </w:endnote>
  <w:endnote w:type="continuationSeparator" w:id="0">
    <w:p w:rsidR="00D72838" w:rsidRDefault="00D72838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838" w:rsidRDefault="00D72838" w:rsidP="00E27914">
      <w:pPr>
        <w:spacing w:after="0" w:line="240" w:lineRule="auto"/>
      </w:pPr>
      <w:r>
        <w:separator/>
      </w:r>
    </w:p>
  </w:footnote>
  <w:footnote w:type="continuationSeparator" w:id="0">
    <w:p w:rsidR="00D72838" w:rsidRDefault="00D72838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E27914" w:rsidRDefault="007172DF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FF249E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686E"/>
    <w:rsid w:val="0001760D"/>
    <w:rsid w:val="00026F53"/>
    <w:rsid w:val="00031722"/>
    <w:rsid w:val="000400F8"/>
    <w:rsid w:val="00040F3F"/>
    <w:rsid w:val="00041799"/>
    <w:rsid w:val="0005640F"/>
    <w:rsid w:val="00057648"/>
    <w:rsid w:val="0006468F"/>
    <w:rsid w:val="0006710C"/>
    <w:rsid w:val="00070D8F"/>
    <w:rsid w:val="0008197C"/>
    <w:rsid w:val="000918B5"/>
    <w:rsid w:val="00097E6E"/>
    <w:rsid w:val="000A0AA8"/>
    <w:rsid w:val="000A5212"/>
    <w:rsid w:val="000C0757"/>
    <w:rsid w:val="000D3705"/>
    <w:rsid w:val="000D469A"/>
    <w:rsid w:val="000E3E85"/>
    <w:rsid w:val="000F011E"/>
    <w:rsid w:val="000F0666"/>
    <w:rsid w:val="000F59EA"/>
    <w:rsid w:val="000F64A4"/>
    <w:rsid w:val="00104B20"/>
    <w:rsid w:val="001132D1"/>
    <w:rsid w:val="00113728"/>
    <w:rsid w:val="0012402B"/>
    <w:rsid w:val="00124DB8"/>
    <w:rsid w:val="00124F6D"/>
    <w:rsid w:val="00131DE3"/>
    <w:rsid w:val="001320F1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64C1"/>
    <w:rsid w:val="00262B86"/>
    <w:rsid w:val="00265C8E"/>
    <w:rsid w:val="002A2731"/>
    <w:rsid w:val="002A276B"/>
    <w:rsid w:val="002A42DE"/>
    <w:rsid w:val="002B3F8C"/>
    <w:rsid w:val="002B6E34"/>
    <w:rsid w:val="002C3297"/>
    <w:rsid w:val="002D01BA"/>
    <w:rsid w:val="002E2C4F"/>
    <w:rsid w:val="002E31D3"/>
    <w:rsid w:val="00301898"/>
    <w:rsid w:val="00347404"/>
    <w:rsid w:val="00352598"/>
    <w:rsid w:val="00362A19"/>
    <w:rsid w:val="0039625D"/>
    <w:rsid w:val="00397326"/>
    <w:rsid w:val="003A4606"/>
    <w:rsid w:val="003A59CA"/>
    <w:rsid w:val="003A6B26"/>
    <w:rsid w:val="003A7113"/>
    <w:rsid w:val="003B6EE5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094C"/>
    <w:rsid w:val="004333F5"/>
    <w:rsid w:val="00436067"/>
    <w:rsid w:val="004470CF"/>
    <w:rsid w:val="00465BE4"/>
    <w:rsid w:val="004708E1"/>
    <w:rsid w:val="00484EF7"/>
    <w:rsid w:val="00487243"/>
    <w:rsid w:val="004B2EFA"/>
    <w:rsid w:val="004C0594"/>
    <w:rsid w:val="004C095D"/>
    <w:rsid w:val="004C19A1"/>
    <w:rsid w:val="004E0E09"/>
    <w:rsid w:val="00511412"/>
    <w:rsid w:val="0052400B"/>
    <w:rsid w:val="005355A8"/>
    <w:rsid w:val="00540F4B"/>
    <w:rsid w:val="00544A8C"/>
    <w:rsid w:val="00551084"/>
    <w:rsid w:val="00555DF4"/>
    <w:rsid w:val="00566768"/>
    <w:rsid w:val="00566C1D"/>
    <w:rsid w:val="00570B0F"/>
    <w:rsid w:val="00575BDD"/>
    <w:rsid w:val="00575E7A"/>
    <w:rsid w:val="00583B67"/>
    <w:rsid w:val="0058536A"/>
    <w:rsid w:val="005878CC"/>
    <w:rsid w:val="00590B77"/>
    <w:rsid w:val="005B5B0B"/>
    <w:rsid w:val="005C6C82"/>
    <w:rsid w:val="005C7F83"/>
    <w:rsid w:val="005D38A2"/>
    <w:rsid w:val="005D74C1"/>
    <w:rsid w:val="005F1B8F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F6070"/>
    <w:rsid w:val="0070169C"/>
    <w:rsid w:val="00706A5B"/>
    <w:rsid w:val="00706DE7"/>
    <w:rsid w:val="007172DF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F4C91"/>
    <w:rsid w:val="00804153"/>
    <w:rsid w:val="00812595"/>
    <w:rsid w:val="00825329"/>
    <w:rsid w:val="008319F8"/>
    <w:rsid w:val="00855FF8"/>
    <w:rsid w:val="00862F42"/>
    <w:rsid w:val="00863906"/>
    <w:rsid w:val="00866BD2"/>
    <w:rsid w:val="0088361B"/>
    <w:rsid w:val="00883B76"/>
    <w:rsid w:val="00884823"/>
    <w:rsid w:val="00884E62"/>
    <w:rsid w:val="008A0067"/>
    <w:rsid w:val="008A5548"/>
    <w:rsid w:val="008B0D46"/>
    <w:rsid w:val="008B1958"/>
    <w:rsid w:val="008B2247"/>
    <w:rsid w:val="008C0F91"/>
    <w:rsid w:val="008C0F96"/>
    <w:rsid w:val="008D3654"/>
    <w:rsid w:val="008D5CA6"/>
    <w:rsid w:val="008E29F1"/>
    <w:rsid w:val="008E42D0"/>
    <w:rsid w:val="008F01CF"/>
    <w:rsid w:val="008F7EE3"/>
    <w:rsid w:val="00915A39"/>
    <w:rsid w:val="00920E92"/>
    <w:rsid w:val="00922382"/>
    <w:rsid w:val="00936804"/>
    <w:rsid w:val="009406DA"/>
    <w:rsid w:val="00950E88"/>
    <w:rsid w:val="00951EE9"/>
    <w:rsid w:val="00951F4F"/>
    <w:rsid w:val="00956817"/>
    <w:rsid w:val="00961AC7"/>
    <w:rsid w:val="00970B76"/>
    <w:rsid w:val="00973331"/>
    <w:rsid w:val="009816EC"/>
    <w:rsid w:val="00983B3E"/>
    <w:rsid w:val="00986509"/>
    <w:rsid w:val="0099478D"/>
    <w:rsid w:val="00996B7D"/>
    <w:rsid w:val="009D6489"/>
    <w:rsid w:val="009E7CE5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B1C45"/>
    <w:rsid w:val="00AB64C9"/>
    <w:rsid w:val="00AC69AF"/>
    <w:rsid w:val="00AD38AB"/>
    <w:rsid w:val="00AE443C"/>
    <w:rsid w:val="00AE4A67"/>
    <w:rsid w:val="00B05DB6"/>
    <w:rsid w:val="00B35C06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04F7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64C33"/>
    <w:rsid w:val="00C772B0"/>
    <w:rsid w:val="00C9454A"/>
    <w:rsid w:val="00CA406A"/>
    <w:rsid w:val="00CC6E9E"/>
    <w:rsid w:val="00CD0E2A"/>
    <w:rsid w:val="00CD249A"/>
    <w:rsid w:val="00CF4F69"/>
    <w:rsid w:val="00CF735B"/>
    <w:rsid w:val="00D00387"/>
    <w:rsid w:val="00D07531"/>
    <w:rsid w:val="00D10091"/>
    <w:rsid w:val="00D140E0"/>
    <w:rsid w:val="00D2154D"/>
    <w:rsid w:val="00D35D44"/>
    <w:rsid w:val="00D5750E"/>
    <w:rsid w:val="00D635B3"/>
    <w:rsid w:val="00D705FB"/>
    <w:rsid w:val="00D72838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D0030"/>
    <w:rsid w:val="00DD4685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10BFA"/>
    <w:rsid w:val="00F14B9A"/>
    <w:rsid w:val="00F17198"/>
    <w:rsid w:val="00F21936"/>
    <w:rsid w:val="00F22C4A"/>
    <w:rsid w:val="00F255E0"/>
    <w:rsid w:val="00F322AB"/>
    <w:rsid w:val="00F33339"/>
    <w:rsid w:val="00F4078A"/>
    <w:rsid w:val="00F432C9"/>
    <w:rsid w:val="00F46FEA"/>
    <w:rsid w:val="00F47D45"/>
    <w:rsid w:val="00F6004A"/>
    <w:rsid w:val="00F6758B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  <w:rsid w:val="00FF249E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  <w:style w:type="character" w:customStyle="1" w:styleId="hl">
    <w:name w:val="hl"/>
    <w:basedOn w:val="a0"/>
    <w:rsid w:val="003B6EE5"/>
  </w:style>
  <w:style w:type="table" w:styleId="ac">
    <w:name w:val="Table Grid"/>
    <w:basedOn w:val="a1"/>
    <w:uiPriority w:val="39"/>
    <w:rsid w:val="00AB1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  <w:style w:type="character" w:customStyle="1" w:styleId="hl">
    <w:name w:val="hl"/>
    <w:basedOn w:val="a0"/>
    <w:rsid w:val="003B6EE5"/>
  </w:style>
  <w:style w:type="table" w:styleId="ac">
    <w:name w:val="Table Grid"/>
    <w:basedOn w:val="a1"/>
    <w:uiPriority w:val="39"/>
    <w:rsid w:val="00AB1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3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82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9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9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78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2</cp:revision>
  <cp:lastPrinted>2021-10-26T16:00:00Z</cp:lastPrinted>
  <dcterms:created xsi:type="dcterms:W3CDTF">2021-11-29T08:31:00Z</dcterms:created>
  <dcterms:modified xsi:type="dcterms:W3CDTF">2021-11-29T08:31:00Z</dcterms:modified>
</cp:coreProperties>
</file>